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60"/>
        <w:gridCol w:w="2784"/>
        <w:gridCol w:w="2286"/>
        <w:gridCol w:w="2693"/>
      </w:tblGrid>
      <w:tr w:rsidR="000C2633" w:rsidRPr="00F36986" w14:paraId="023F9EE4" w14:textId="77777777" w:rsidTr="77A4C15E">
        <w:tc>
          <w:tcPr>
            <w:tcW w:w="2160" w:type="dxa"/>
            <w:shd w:val="clear" w:color="auto" w:fill="1478BE" w:themeFill="text2"/>
          </w:tcPr>
          <w:p w14:paraId="58C8D49C" w14:textId="4D01F527" w:rsidR="000C2633" w:rsidRPr="00C72AB7" w:rsidRDefault="00AD6492" w:rsidP="00752D1B">
            <w:pPr>
              <w:pStyle w:val="Heading2"/>
              <w:tabs>
                <w:tab w:val="right" w:pos="1925"/>
              </w:tabs>
              <w:rPr>
                <w:rFonts w:ascii="Tahoma" w:hAnsi="Tahoma" w:cs="Tahoma"/>
                <w:szCs w:val="20"/>
              </w:rPr>
            </w:pPr>
            <w:sdt>
              <w:sdtPr>
                <w:rPr>
                  <w:rFonts w:ascii="Tahoma" w:hAnsi="Tahoma" w:cs="Tahoma"/>
                  <w:szCs w:val="20"/>
                </w:rPr>
                <w:alias w:val="Job Title:"/>
                <w:tag w:val="Job Title:"/>
                <w:id w:val="900328234"/>
                <w:placeholder>
                  <w:docPart w:val="A731E27CEA284EAD963CD0EAEF4C7CCE"/>
                </w:placeholder>
                <w:temporary/>
                <w:showingPlcHdr/>
                <w15:appearance w15:val="hidden"/>
              </w:sdtPr>
              <w:sdtEndPr/>
              <w:sdtContent>
                <w:r w:rsidR="008A6F05" w:rsidRPr="00C72AB7">
                  <w:rPr>
                    <w:rFonts w:ascii="Tahoma" w:hAnsi="Tahoma" w:cs="Tahoma"/>
                    <w:szCs w:val="20"/>
                  </w:rPr>
                  <w:t>Job Title</w:t>
                </w:r>
              </w:sdtContent>
            </w:sdt>
            <w:r w:rsidR="008A6F05" w:rsidRPr="00C72AB7">
              <w:rPr>
                <w:rFonts w:ascii="Tahoma" w:hAnsi="Tahoma" w:cs="Tahoma"/>
                <w:szCs w:val="20"/>
              </w:rPr>
              <w:t>:</w:t>
            </w:r>
            <w:r w:rsidR="00752D1B" w:rsidRPr="00C72AB7">
              <w:rPr>
                <w:rFonts w:ascii="Tahoma" w:hAnsi="Tahoma" w:cs="Tahoma"/>
                <w:szCs w:val="20"/>
              </w:rPr>
              <w:tab/>
            </w:r>
          </w:p>
        </w:tc>
        <w:sdt>
          <w:sdtPr>
            <w:rPr>
              <w:rFonts w:ascii="Tahoma" w:hAnsi="Tahoma" w:cs="Tahoma"/>
              <w:sz w:val="22"/>
              <w:szCs w:val="22"/>
            </w:rPr>
            <w:id w:val="688340963"/>
            <w:placeholder>
              <w:docPart w:val="DefaultPlaceholder_-1854013440"/>
            </w:placeholder>
          </w:sdtPr>
          <w:sdtEndPr/>
          <w:sdtContent>
            <w:tc>
              <w:tcPr>
                <w:tcW w:w="2784" w:type="dxa"/>
              </w:tcPr>
              <w:p w14:paraId="2B914568" w14:textId="40975426" w:rsidR="000C2633" w:rsidRPr="00F36986" w:rsidRDefault="00EF3727" w:rsidP="004B2E5B">
                <w:pPr>
                  <w:rPr>
                    <w:rFonts w:ascii="Tahoma" w:hAnsi="Tahoma" w:cs="Tahoma"/>
                    <w:sz w:val="22"/>
                    <w:szCs w:val="22"/>
                  </w:rPr>
                </w:pPr>
                <w:r w:rsidRPr="00F36986">
                  <w:rPr>
                    <w:rFonts w:ascii="Tahoma" w:hAnsi="Tahoma" w:cs="Tahoma"/>
                    <w:sz w:val="22"/>
                    <w:szCs w:val="22"/>
                  </w:rPr>
                  <w:t xml:space="preserve">Procurement </w:t>
                </w:r>
                <w:r w:rsidR="007A7800">
                  <w:rPr>
                    <w:rFonts w:ascii="Tahoma" w:hAnsi="Tahoma" w:cs="Tahoma"/>
                    <w:sz w:val="22"/>
                    <w:szCs w:val="22"/>
                  </w:rPr>
                  <w:t>Lead</w:t>
                </w:r>
              </w:p>
            </w:tc>
          </w:sdtContent>
        </w:sdt>
        <w:tc>
          <w:tcPr>
            <w:tcW w:w="2286" w:type="dxa"/>
            <w:shd w:val="clear" w:color="auto" w:fill="1478BE" w:themeFill="text2"/>
          </w:tcPr>
          <w:p w14:paraId="6F09F42D" w14:textId="77777777" w:rsidR="000C2633" w:rsidRPr="00F36986" w:rsidRDefault="009A0BCD" w:rsidP="009A0BCD">
            <w:pPr>
              <w:pStyle w:val="Heading2"/>
              <w:rPr>
                <w:rFonts w:ascii="Tahoma" w:hAnsi="Tahoma" w:cs="Tahoma"/>
                <w:sz w:val="22"/>
                <w:szCs w:val="22"/>
              </w:rPr>
            </w:pPr>
            <w:r w:rsidRPr="00F36986">
              <w:rPr>
                <w:rFonts w:ascii="Tahoma" w:hAnsi="Tahoma" w:cs="Tahoma"/>
                <w:sz w:val="22"/>
                <w:szCs w:val="22"/>
              </w:rPr>
              <w:t>Location</w:t>
            </w:r>
            <w:r w:rsidR="008B0739" w:rsidRPr="00F36986">
              <w:rPr>
                <w:rFonts w:ascii="Tahoma" w:hAnsi="Tahoma" w:cs="Tahoma"/>
                <w:sz w:val="22"/>
                <w:szCs w:val="22"/>
              </w:rPr>
              <w:t>/Service</w:t>
            </w:r>
            <w:r w:rsidR="008A6F05" w:rsidRPr="00F36986">
              <w:rPr>
                <w:rFonts w:ascii="Tahoma" w:hAnsi="Tahoma" w:cs="Tahoma"/>
                <w:sz w:val="22"/>
                <w:szCs w:val="22"/>
              </w:rPr>
              <w:t>:</w:t>
            </w:r>
          </w:p>
          <w:p w14:paraId="7F206D5C" w14:textId="77777777" w:rsidR="003403E7" w:rsidRPr="00F36986" w:rsidRDefault="003403E7" w:rsidP="003403E7">
            <w:pPr>
              <w:jc w:val="right"/>
              <w:rPr>
                <w:sz w:val="22"/>
                <w:szCs w:val="22"/>
              </w:rPr>
            </w:pPr>
          </w:p>
        </w:tc>
        <w:sdt>
          <w:sdtPr>
            <w:rPr>
              <w:rFonts w:ascii="Tahoma" w:hAnsi="Tahoma" w:cs="Tahoma"/>
              <w:sz w:val="22"/>
              <w:szCs w:val="22"/>
            </w:rPr>
            <w:id w:val="287793971"/>
            <w:placeholder>
              <w:docPart w:val="DefaultPlaceholder_-1854013440"/>
            </w:placeholder>
          </w:sdtPr>
          <w:sdtEndPr/>
          <w:sdtContent>
            <w:tc>
              <w:tcPr>
                <w:tcW w:w="2693" w:type="dxa"/>
              </w:tcPr>
              <w:p w14:paraId="1A1066AC" w14:textId="00262B37" w:rsidR="000C2633" w:rsidRPr="00F36986" w:rsidRDefault="00454ED4" w:rsidP="004B2E5B">
                <w:pPr>
                  <w:rPr>
                    <w:rFonts w:ascii="Tahoma" w:hAnsi="Tahoma" w:cs="Tahoma"/>
                    <w:sz w:val="22"/>
                    <w:szCs w:val="22"/>
                  </w:rPr>
                </w:pPr>
                <w:r w:rsidRPr="00F36986">
                  <w:rPr>
                    <w:rFonts w:ascii="Tahoma" w:hAnsi="Tahoma" w:cs="Tahoma"/>
                    <w:sz w:val="22"/>
                    <w:szCs w:val="22"/>
                  </w:rPr>
                  <w:t>CS</w:t>
                </w:r>
              </w:p>
            </w:tc>
          </w:sdtContent>
        </w:sdt>
      </w:tr>
      <w:tr w:rsidR="000C2633" w:rsidRPr="00F36986" w14:paraId="41E6718D" w14:textId="77777777" w:rsidTr="77A4C15E">
        <w:tc>
          <w:tcPr>
            <w:tcW w:w="2160" w:type="dxa"/>
            <w:shd w:val="clear" w:color="auto" w:fill="1478BE" w:themeFill="text2"/>
          </w:tcPr>
          <w:p w14:paraId="5DBF5277" w14:textId="77777777" w:rsidR="000C2633" w:rsidRPr="00C72AB7" w:rsidRDefault="008B0739" w:rsidP="008B0739">
            <w:pPr>
              <w:pStyle w:val="Heading2"/>
              <w:rPr>
                <w:rFonts w:ascii="Tahoma" w:hAnsi="Tahoma" w:cs="Tahoma"/>
                <w:szCs w:val="20"/>
              </w:rPr>
            </w:pPr>
            <w:r w:rsidRPr="00C72AB7">
              <w:rPr>
                <w:rFonts w:ascii="Tahoma" w:hAnsi="Tahoma" w:cs="Tahoma"/>
                <w:szCs w:val="20"/>
              </w:rPr>
              <w:t>Department</w:t>
            </w:r>
            <w:r w:rsidR="008A6F05" w:rsidRPr="00C72AB7">
              <w:rPr>
                <w:rFonts w:ascii="Tahoma" w:hAnsi="Tahoma" w:cs="Tahoma"/>
                <w:szCs w:val="20"/>
              </w:rPr>
              <w:t>:</w:t>
            </w:r>
          </w:p>
        </w:tc>
        <w:tc>
          <w:tcPr>
            <w:tcW w:w="2784" w:type="dxa"/>
          </w:tcPr>
          <w:p w14:paraId="0FCB7D92" w14:textId="70C122FB" w:rsidR="000C2633" w:rsidRPr="00F36986" w:rsidRDefault="00454ED4" w:rsidP="00422859">
            <w:pPr>
              <w:rPr>
                <w:rFonts w:ascii="Tahoma" w:hAnsi="Tahoma" w:cs="Tahoma"/>
                <w:sz w:val="22"/>
                <w:szCs w:val="22"/>
              </w:rPr>
            </w:pPr>
            <w:r w:rsidRPr="00F36986">
              <w:rPr>
                <w:rFonts w:ascii="Tahoma" w:hAnsi="Tahoma" w:cs="Tahoma"/>
                <w:sz w:val="22"/>
                <w:szCs w:val="22"/>
              </w:rPr>
              <w:t>E</w:t>
            </w:r>
            <w:r w:rsidR="00F36986">
              <w:rPr>
                <w:rFonts w:ascii="Tahoma" w:hAnsi="Tahoma" w:cs="Tahoma"/>
                <w:sz w:val="22"/>
                <w:szCs w:val="22"/>
              </w:rPr>
              <w:t>states &amp; Facilities</w:t>
            </w:r>
          </w:p>
        </w:tc>
        <w:tc>
          <w:tcPr>
            <w:tcW w:w="2286" w:type="dxa"/>
            <w:shd w:val="clear" w:color="auto" w:fill="1478BE" w:themeFill="text2"/>
          </w:tcPr>
          <w:p w14:paraId="0C9D0875" w14:textId="77932101" w:rsidR="000C2633" w:rsidRPr="00F36986" w:rsidRDefault="006F42BE" w:rsidP="00D2671C">
            <w:pPr>
              <w:pStyle w:val="Heading2"/>
              <w:rPr>
                <w:rFonts w:ascii="Tahoma" w:hAnsi="Tahoma" w:cs="Tahoma"/>
                <w:sz w:val="22"/>
                <w:szCs w:val="22"/>
              </w:rPr>
            </w:pPr>
            <w:r w:rsidRPr="00F36986">
              <w:rPr>
                <w:rFonts w:ascii="Tahoma" w:hAnsi="Tahoma" w:cs="Tahoma"/>
                <w:sz w:val="22"/>
                <w:szCs w:val="22"/>
              </w:rPr>
              <w:t xml:space="preserve">Reports </w:t>
            </w:r>
            <w:r w:rsidR="003E3519" w:rsidRPr="00F36986">
              <w:rPr>
                <w:rFonts w:ascii="Tahoma" w:hAnsi="Tahoma" w:cs="Tahoma"/>
                <w:sz w:val="22"/>
                <w:szCs w:val="22"/>
              </w:rPr>
              <w:t>T</w:t>
            </w:r>
            <w:r w:rsidRPr="00F36986">
              <w:rPr>
                <w:rFonts w:ascii="Tahoma" w:hAnsi="Tahoma" w:cs="Tahoma"/>
                <w:sz w:val="22"/>
                <w:szCs w:val="22"/>
              </w:rPr>
              <w:t>o</w:t>
            </w:r>
            <w:r w:rsidR="003403E7" w:rsidRPr="00F36986">
              <w:rPr>
                <w:rFonts w:ascii="Tahoma" w:hAnsi="Tahoma" w:cs="Tahoma"/>
                <w:sz w:val="22"/>
                <w:szCs w:val="22"/>
              </w:rPr>
              <w:t>:</w:t>
            </w:r>
          </w:p>
        </w:tc>
        <w:sdt>
          <w:sdtPr>
            <w:rPr>
              <w:rFonts w:ascii="Tahoma" w:hAnsi="Tahoma" w:cs="Tahoma"/>
              <w:sz w:val="22"/>
              <w:szCs w:val="22"/>
            </w:rPr>
            <w:id w:val="1228956303"/>
            <w:placeholder>
              <w:docPart w:val="DefaultPlaceholder_-1854013440"/>
            </w:placeholder>
          </w:sdtPr>
          <w:sdtEndPr/>
          <w:sdtContent>
            <w:tc>
              <w:tcPr>
                <w:tcW w:w="2693" w:type="dxa"/>
              </w:tcPr>
              <w:p w14:paraId="7F5A2FBD" w14:textId="3E88C771" w:rsidR="000C2633" w:rsidRPr="00F36986" w:rsidRDefault="00EF3727" w:rsidP="006F42BE">
                <w:pPr>
                  <w:rPr>
                    <w:rFonts w:ascii="Tahoma" w:hAnsi="Tahoma" w:cs="Tahoma"/>
                    <w:sz w:val="22"/>
                    <w:szCs w:val="22"/>
                  </w:rPr>
                </w:pPr>
                <w:r w:rsidRPr="00F36986">
                  <w:rPr>
                    <w:rFonts w:ascii="Tahoma" w:hAnsi="Tahoma" w:cs="Tahoma"/>
                    <w:sz w:val="22"/>
                    <w:szCs w:val="22"/>
                  </w:rPr>
                  <w:t>Head of Estates and Facilities</w:t>
                </w:r>
              </w:p>
            </w:tc>
          </w:sdtContent>
        </w:sdt>
      </w:tr>
      <w:tr w:rsidR="00D2671C" w:rsidRPr="00F36986" w14:paraId="20CD3599" w14:textId="77777777" w:rsidTr="77A4C15E">
        <w:tc>
          <w:tcPr>
            <w:tcW w:w="2160" w:type="dxa"/>
            <w:shd w:val="clear" w:color="auto" w:fill="1478BE" w:themeFill="text2"/>
          </w:tcPr>
          <w:p w14:paraId="3982B642" w14:textId="61889D5B" w:rsidR="00D2671C" w:rsidRPr="00C72AB7" w:rsidRDefault="00D2671C" w:rsidP="008B0739">
            <w:pPr>
              <w:pStyle w:val="Heading2"/>
              <w:rPr>
                <w:rFonts w:ascii="Tahoma" w:hAnsi="Tahoma" w:cs="Tahoma"/>
                <w:szCs w:val="20"/>
              </w:rPr>
            </w:pPr>
            <w:r w:rsidRPr="00C72AB7">
              <w:rPr>
                <w:rFonts w:ascii="Tahoma" w:hAnsi="Tahoma" w:cs="Tahoma"/>
                <w:szCs w:val="20"/>
              </w:rPr>
              <w:t>Responsible For:</w:t>
            </w:r>
          </w:p>
        </w:tc>
        <w:tc>
          <w:tcPr>
            <w:tcW w:w="2784" w:type="dxa"/>
          </w:tcPr>
          <w:p w14:paraId="6696E448" w14:textId="1AC498A6" w:rsidR="00D2671C" w:rsidRPr="00F36986" w:rsidRDefault="00AD6492" w:rsidP="00422859">
            <w:pPr>
              <w:rPr>
                <w:rFonts w:ascii="Tahoma" w:hAnsi="Tahoma" w:cs="Tahoma"/>
                <w:sz w:val="22"/>
                <w:szCs w:val="22"/>
              </w:rPr>
            </w:pPr>
            <w:sdt>
              <w:sdtPr>
                <w:rPr>
                  <w:rFonts w:ascii="Tahoma" w:hAnsi="Tahoma" w:cs="Tahoma"/>
                  <w:sz w:val="22"/>
                  <w:szCs w:val="22"/>
                </w:rPr>
                <w:id w:val="-256598056"/>
                <w:placeholder>
                  <w:docPart w:val="49A730FC433E4B5399668268C4E3982C"/>
                </w:placeholder>
              </w:sdtPr>
              <w:sdtEndPr/>
              <w:sdtContent>
                <w:r w:rsidR="00EF3727" w:rsidRPr="00F36986">
                  <w:rPr>
                    <w:rFonts w:ascii="Tahoma" w:hAnsi="Tahoma" w:cs="Tahoma"/>
                    <w:sz w:val="22"/>
                    <w:szCs w:val="22"/>
                  </w:rPr>
                  <w:t>HG Pro</w:t>
                </w:r>
                <w:r w:rsidR="00BD3644" w:rsidRPr="00F36986">
                  <w:rPr>
                    <w:rFonts w:ascii="Tahoma" w:hAnsi="Tahoma" w:cs="Tahoma"/>
                    <w:sz w:val="22"/>
                    <w:szCs w:val="22"/>
                  </w:rPr>
                  <w:t>curement</w:t>
                </w:r>
              </w:sdtContent>
            </w:sdt>
          </w:p>
        </w:tc>
        <w:tc>
          <w:tcPr>
            <w:tcW w:w="2286" w:type="dxa"/>
            <w:shd w:val="clear" w:color="auto" w:fill="1478BE" w:themeFill="text2"/>
          </w:tcPr>
          <w:p w14:paraId="45C083FC" w14:textId="7EE386C7" w:rsidR="00D2671C" w:rsidRPr="00F36986" w:rsidRDefault="0076075C" w:rsidP="006F42BE">
            <w:pPr>
              <w:pStyle w:val="Heading2"/>
              <w:rPr>
                <w:rFonts w:ascii="Tahoma" w:hAnsi="Tahoma" w:cs="Tahoma"/>
                <w:sz w:val="22"/>
                <w:szCs w:val="22"/>
              </w:rPr>
            </w:pPr>
            <w:r w:rsidRPr="00F36986">
              <w:rPr>
                <w:rFonts w:ascii="Tahoma" w:hAnsi="Tahoma" w:cs="Tahoma"/>
                <w:sz w:val="22"/>
                <w:szCs w:val="22"/>
              </w:rPr>
              <w:t>Budgetary Responsibility:</w:t>
            </w:r>
          </w:p>
        </w:tc>
        <w:tc>
          <w:tcPr>
            <w:tcW w:w="2693" w:type="dxa"/>
          </w:tcPr>
          <w:p w14:paraId="05942E9F" w14:textId="2AD09E31" w:rsidR="00D2671C" w:rsidRPr="00F36986" w:rsidRDefault="00AD6492" w:rsidP="006F42BE">
            <w:pPr>
              <w:rPr>
                <w:rFonts w:ascii="Tahoma" w:hAnsi="Tahoma" w:cs="Tahoma"/>
                <w:sz w:val="22"/>
                <w:szCs w:val="22"/>
              </w:rPr>
            </w:pPr>
            <w:sdt>
              <w:sdtPr>
                <w:rPr>
                  <w:rFonts w:ascii="Tahoma" w:hAnsi="Tahoma" w:cs="Tahoma"/>
                  <w:sz w:val="22"/>
                  <w:szCs w:val="22"/>
                </w:rPr>
                <w:id w:val="419526380"/>
                <w:placeholder>
                  <w:docPart w:val="FC5AF261510A4C63AF7DC0DCFF1CCD6C"/>
                </w:placeholder>
              </w:sdtPr>
              <w:sdtEndPr/>
              <w:sdtContent>
                <w:r w:rsidR="00234C9A" w:rsidRPr="00F36986">
                  <w:rPr>
                    <w:rFonts w:ascii="Tahoma" w:hAnsi="Tahoma" w:cs="Tahoma"/>
                    <w:sz w:val="22"/>
                    <w:szCs w:val="22"/>
                  </w:rPr>
                  <w:t>Large scale budgets</w:t>
                </w:r>
                <w:r w:rsidR="007E06B8" w:rsidRPr="00F36986">
                  <w:rPr>
                    <w:rFonts w:ascii="Tahoma" w:hAnsi="Tahoma" w:cs="Tahoma"/>
                    <w:sz w:val="22"/>
                    <w:szCs w:val="22"/>
                  </w:rPr>
                  <w:t xml:space="preserve"> (£m+)</w:t>
                </w:r>
              </w:sdtContent>
            </w:sdt>
          </w:p>
        </w:tc>
      </w:tr>
      <w:tr w:rsidR="00470115" w:rsidRPr="00F36986" w14:paraId="3C5A9922" w14:textId="77777777" w:rsidTr="77A4C15E">
        <w:tc>
          <w:tcPr>
            <w:tcW w:w="2160" w:type="dxa"/>
            <w:shd w:val="clear" w:color="auto" w:fill="1478BE" w:themeFill="text2"/>
          </w:tcPr>
          <w:p w14:paraId="0FAD2211" w14:textId="53F5C333" w:rsidR="00470115" w:rsidRPr="00C72AB7" w:rsidRDefault="0076075C" w:rsidP="008B0739">
            <w:pPr>
              <w:pStyle w:val="Heading2"/>
              <w:rPr>
                <w:rFonts w:ascii="Tahoma" w:hAnsi="Tahoma" w:cs="Tahoma"/>
                <w:szCs w:val="20"/>
              </w:rPr>
            </w:pPr>
            <w:r>
              <w:rPr>
                <w:rFonts w:ascii="Tahoma" w:hAnsi="Tahoma" w:cs="Tahoma"/>
                <w:szCs w:val="20"/>
              </w:rPr>
              <w:t xml:space="preserve">Level of </w:t>
            </w:r>
            <w:proofErr w:type="gramStart"/>
            <w:r>
              <w:rPr>
                <w:rFonts w:ascii="Tahoma" w:hAnsi="Tahoma" w:cs="Tahoma"/>
                <w:szCs w:val="20"/>
              </w:rPr>
              <w:t>DBS  Check</w:t>
            </w:r>
            <w:proofErr w:type="gramEnd"/>
            <w:r>
              <w:rPr>
                <w:rFonts w:ascii="Tahoma" w:hAnsi="Tahoma" w:cs="Tahoma"/>
                <w:szCs w:val="20"/>
              </w:rPr>
              <w:t xml:space="preserve"> Required:</w:t>
            </w:r>
          </w:p>
        </w:tc>
        <w:tc>
          <w:tcPr>
            <w:tcW w:w="2784" w:type="dxa"/>
          </w:tcPr>
          <w:p w14:paraId="00009682" w14:textId="6663BA64" w:rsidR="00470115" w:rsidRPr="00F36986" w:rsidRDefault="00AD6492" w:rsidP="00422859">
            <w:pPr>
              <w:rPr>
                <w:rFonts w:ascii="Tahoma" w:hAnsi="Tahoma" w:cs="Tahoma"/>
                <w:sz w:val="22"/>
                <w:szCs w:val="22"/>
              </w:rPr>
            </w:pPr>
            <w:sdt>
              <w:sdtPr>
                <w:rPr>
                  <w:rFonts w:ascii="Tahoma" w:hAnsi="Tahoma" w:cs="Tahoma"/>
                  <w:sz w:val="22"/>
                  <w:szCs w:val="22"/>
                </w:rPr>
                <w:id w:val="2022902622"/>
                <w:placeholder>
                  <w:docPart w:val="DCBE871B39844D0AA87C2F9C68D99996"/>
                </w:placeholder>
              </w:sdtPr>
              <w:sdtEndPr/>
              <w:sdtContent>
                <w:r w:rsidR="00BD3644" w:rsidRPr="00F36986">
                  <w:rPr>
                    <w:rFonts w:ascii="Tahoma" w:hAnsi="Tahoma" w:cs="Tahoma"/>
                    <w:sz w:val="22"/>
                    <w:szCs w:val="22"/>
                  </w:rPr>
                  <w:t>Standard</w:t>
                </w:r>
              </w:sdtContent>
            </w:sdt>
          </w:p>
        </w:tc>
        <w:tc>
          <w:tcPr>
            <w:tcW w:w="2286" w:type="dxa"/>
            <w:shd w:val="clear" w:color="auto" w:fill="1478BE" w:themeFill="text2"/>
          </w:tcPr>
          <w:p w14:paraId="319AB2C6" w14:textId="290E6E7B" w:rsidR="00470115" w:rsidRPr="00F36986" w:rsidRDefault="00C72AB7" w:rsidP="006F42BE">
            <w:pPr>
              <w:pStyle w:val="Heading2"/>
              <w:rPr>
                <w:rFonts w:ascii="Tahoma" w:hAnsi="Tahoma" w:cs="Tahoma"/>
                <w:sz w:val="22"/>
                <w:szCs w:val="22"/>
              </w:rPr>
            </w:pPr>
            <w:r w:rsidRPr="00F36986">
              <w:rPr>
                <w:rFonts w:ascii="Tahoma" w:hAnsi="Tahoma" w:cs="Tahoma"/>
                <w:sz w:val="22"/>
                <w:szCs w:val="22"/>
              </w:rPr>
              <w:t xml:space="preserve">Expected </w:t>
            </w:r>
            <w:r w:rsidR="00470115" w:rsidRPr="00F36986">
              <w:rPr>
                <w:rFonts w:ascii="Tahoma" w:hAnsi="Tahoma" w:cs="Tahoma"/>
                <w:sz w:val="22"/>
                <w:szCs w:val="22"/>
              </w:rPr>
              <w:t>Regulatory Responsibility</w:t>
            </w:r>
            <w:r w:rsidR="0076075C" w:rsidRPr="00F36986">
              <w:rPr>
                <w:rFonts w:ascii="Tahoma" w:hAnsi="Tahoma" w:cs="Tahoma"/>
                <w:sz w:val="22"/>
                <w:szCs w:val="22"/>
              </w:rPr>
              <w:t>:</w:t>
            </w:r>
          </w:p>
        </w:tc>
        <w:tc>
          <w:tcPr>
            <w:tcW w:w="2693" w:type="dxa"/>
          </w:tcPr>
          <w:p w14:paraId="16C91C97" w14:textId="7DC8D7BB" w:rsidR="00470115" w:rsidRPr="00F36986" w:rsidRDefault="00AD6492" w:rsidP="006F42BE">
            <w:pPr>
              <w:rPr>
                <w:rFonts w:ascii="Tahoma" w:hAnsi="Tahoma" w:cs="Tahoma"/>
                <w:sz w:val="22"/>
                <w:szCs w:val="22"/>
              </w:rPr>
            </w:pPr>
            <w:sdt>
              <w:sdtPr>
                <w:rPr>
                  <w:rFonts w:ascii="Tahoma" w:hAnsi="Tahoma" w:cs="Tahoma"/>
                  <w:sz w:val="22"/>
                  <w:szCs w:val="22"/>
                </w:rPr>
                <w:id w:val="-1425333420"/>
                <w:placeholder>
                  <w:docPart w:val="0526392B9AB846EB94D6A8FFA3219D81"/>
                </w:placeholder>
              </w:sdtPr>
              <w:sdtEndPr/>
              <w:sdtContent>
                <w:r w:rsidR="00BD3644" w:rsidRPr="00F36986">
                  <w:rPr>
                    <w:rFonts w:ascii="Tahoma" w:hAnsi="Tahoma" w:cs="Tahoma"/>
                    <w:sz w:val="22"/>
                    <w:szCs w:val="22"/>
                  </w:rPr>
                  <w:t>Ensuring procurement meets regulatory standards</w:t>
                </w:r>
                <w:r w:rsidR="00F36986">
                  <w:rPr>
                    <w:rFonts w:ascii="Tahoma" w:hAnsi="Tahoma" w:cs="Tahoma"/>
                    <w:sz w:val="22"/>
                    <w:szCs w:val="22"/>
                  </w:rPr>
                  <w:t xml:space="preserve"> i.e. F</w:t>
                </w:r>
                <w:r w:rsidR="00BD3644" w:rsidRPr="00F36986">
                  <w:rPr>
                    <w:rFonts w:ascii="Tahoma" w:hAnsi="Tahoma" w:cs="Tahoma"/>
                    <w:sz w:val="22"/>
                    <w:szCs w:val="22"/>
                  </w:rPr>
                  <w:t xml:space="preserve">ire </w:t>
                </w:r>
                <w:r w:rsidR="00F36986">
                  <w:rPr>
                    <w:rFonts w:ascii="Tahoma" w:hAnsi="Tahoma" w:cs="Tahoma"/>
                    <w:sz w:val="22"/>
                    <w:szCs w:val="22"/>
                  </w:rPr>
                  <w:t>S</w:t>
                </w:r>
                <w:r w:rsidR="00BD3644" w:rsidRPr="00F36986">
                  <w:rPr>
                    <w:rFonts w:ascii="Tahoma" w:hAnsi="Tahoma" w:cs="Tahoma"/>
                    <w:sz w:val="22"/>
                    <w:szCs w:val="22"/>
                  </w:rPr>
                  <w:t>afety</w:t>
                </w:r>
                <w:r w:rsidR="00F36986">
                  <w:rPr>
                    <w:rFonts w:ascii="Tahoma" w:hAnsi="Tahoma" w:cs="Tahoma"/>
                    <w:sz w:val="22"/>
                    <w:szCs w:val="22"/>
                  </w:rPr>
                  <w:t>, Infection Control</w:t>
                </w:r>
              </w:sdtContent>
            </w:sdt>
          </w:p>
        </w:tc>
      </w:tr>
      <w:tr w:rsidR="00D50E7F" w:rsidRPr="00F36986" w14:paraId="57A87A2A" w14:textId="77777777" w:rsidTr="77A4C15E">
        <w:trPr>
          <w:gridAfter w:val="2"/>
          <w:wAfter w:w="4979" w:type="dxa"/>
        </w:trPr>
        <w:tc>
          <w:tcPr>
            <w:tcW w:w="2160" w:type="dxa"/>
            <w:shd w:val="clear" w:color="auto" w:fill="1478BE" w:themeFill="text2"/>
          </w:tcPr>
          <w:p w14:paraId="2B2FE0B0" w14:textId="4D8A4F39" w:rsidR="00D50E7F" w:rsidRPr="00F36986" w:rsidRDefault="00D50E7F" w:rsidP="008B0739">
            <w:pPr>
              <w:pStyle w:val="Heading2"/>
              <w:rPr>
                <w:rFonts w:ascii="Tahoma" w:hAnsi="Tahoma" w:cs="Tahoma"/>
                <w:color w:val="000000" w:themeColor="text1"/>
                <w:szCs w:val="20"/>
              </w:rPr>
            </w:pPr>
            <w:r w:rsidRPr="00F36986">
              <w:rPr>
                <w:rFonts w:ascii="Tahoma" w:hAnsi="Tahoma" w:cs="Tahoma"/>
                <w:color w:val="000000" w:themeColor="text1"/>
                <w:szCs w:val="20"/>
              </w:rPr>
              <w:t>Does the role require travel to multiple sites?</w:t>
            </w:r>
          </w:p>
        </w:tc>
        <w:tc>
          <w:tcPr>
            <w:tcW w:w="2784" w:type="dxa"/>
          </w:tcPr>
          <w:p w14:paraId="66CB9BDF" w14:textId="7018AC6E" w:rsidR="00D50E7F" w:rsidRPr="00F36986" w:rsidRDefault="00AD6492" w:rsidP="00422859">
            <w:pPr>
              <w:rPr>
                <w:rFonts w:ascii="Tahoma" w:hAnsi="Tahoma" w:cs="Tahoma"/>
                <w:color w:val="000000" w:themeColor="text1"/>
                <w:sz w:val="22"/>
                <w:szCs w:val="22"/>
              </w:rPr>
            </w:pPr>
            <w:sdt>
              <w:sdtPr>
                <w:rPr>
                  <w:rFonts w:ascii="Tahoma" w:hAnsi="Tahoma" w:cs="Tahoma"/>
                  <w:color w:val="000000" w:themeColor="text1"/>
                  <w:sz w:val="22"/>
                  <w:szCs w:val="22"/>
                </w:rPr>
                <w:id w:val="-1416549673"/>
                <w:placeholder>
                  <w:docPart w:val="BEE2F7BBDE0141BDB83296A06C36DF23"/>
                </w:placeholder>
              </w:sdtPr>
              <w:sdtEndPr/>
              <w:sdtContent>
                <w:r w:rsidR="00234C9A" w:rsidRPr="00F36986">
                  <w:rPr>
                    <w:rStyle w:val="PlaceholderText"/>
                    <w:rFonts w:ascii="Tahoma" w:hAnsi="Tahoma" w:cs="Tahoma"/>
                    <w:color w:val="000000" w:themeColor="text1"/>
                    <w:sz w:val="22"/>
                    <w:szCs w:val="22"/>
                  </w:rPr>
                  <w:t>Yes</w:t>
                </w:r>
              </w:sdtContent>
            </w:sdt>
          </w:p>
        </w:tc>
      </w:tr>
      <w:tr w:rsidR="006F42BE" w:rsidRPr="00C72AB7" w14:paraId="30BD1735" w14:textId="77777777" w:rsidTr="77A4C15E">
        <w:tc>
          <w:tcPr>
            <w:tcW w:w="9923" w:type="dxa"/>
            <w:gridSpan w:val="4"/>
            <w:tcBorders>
              <w:top w:val="nil"/>
            </w:tcBorders>
            <w:shd w:val="clear" w:color="auto" w:fill="1478BE" w:themeFill="text2"/>
          </w:tcPr>
          <w:p w14:paraId="409F0CDB" w14:textId="77777777" w:rsidR="006F42BE" w:rsidRPr="00C72AB7" w:rsidRDefault="006F42BE" w:rsidP="006F42BE">
            <w:pPr>
              <w:pStyle w:val="Heading2"/>
              <w:rPr>
                <w:rFonts w:ascii="Tahoma" w:hAnsi="Tahoma" w:cs="Tahoma"/>
                <w:szCs w:val="20"/>
              </w:rPr>
            </w:pPr>
            <w:r w:rsidRPr="00C72AB7">
              <w:rPr>
                <w:rFonts w:ascii="Tahoma" w:hAnsi="Tahoma" w:cs="Tahoma"/>
                <w:szCs w:val="20"/>
              </w:rPr>
              <w:t>Purpose</w:t>
            </w:r>
            <w:r w:rsidR="008B0739" w:rsidRPr="00C72AB7">
              <w:rPr>
                <w:rFonts w:ascii="Tahoma" w:hAnsi="Tahoma" w:cs="Tahoma"/>
                <w:szCs w:val="20"/>
              </w:rPr>
              <w:t>:</w:t>
            </w:r>
          </w:p>
        </w:tc>
      </w:tr>
      <w:tr w:rsidR="006F42BE" w:rsidRPr="00C72AB7" w14:paraId="109E2B61" w14:textId="77777777" w:rsidTr="77A4C15E">
        <w:tc>
          <w:tcPr>
            <w:tcW w:w="9923" w:type="dxa"/>
            <w:gridSpan w:val="4"/>
            <w:tcMar>
              <w:bottom w:w="115" w:type="dxa"/>
            </w:tcMar>
          </w:tcPr>
          <w:p w14:paraId="39DD1F80" w14:textId="0C401A4E" w:rsidR="00995CB3" w:rsidRPr="00BD3644" w:rsidRDefault="00BD3644" w:rsidP="00995CB3">
            <w:pPr>
              <w:spacing w:before="100" w:beforeAutospacing="1" w:after="100" w:afterAutospacing="1"/>
              <w:rPr>
                <w:rFonts w:ascii="Tahoma" w:hAnsi="Tahoma" w:cs="Tahoma"/>
                <w:sz w:val="22"/>
                <w:szCs w:val="22"/>
              </w:rPr>
            </w:pPr>
            <w:r>
              <w:rPr>
                <w:rFonts w:ascii="Tahoma" w:hAnsi="Tahoma" w:cs="Tahoma"/>
                <w:sz w:val="22"/>
                <w:szCs w:val="22"/>
              </w:rPr>
              <w:t>The role will</w:t>
            </w:r>
            <w:r w:rsidR="007A7800">
              <w:rPr>
                <w:rFonts w:ascii="Tahoma" w:hAnsi="Tahoma" w:cs="Tahoma"/>
                <w:sz w:val="22"/>
                <w:szCs w:val="22"/>
              </w:rPr>
              <w:t xml:space="preserve"> assist the CFO and Head of Estates in</w:t>
            </w:r>
            <w:r w:rsidR="00995CB3" w:rsidRPr="00BD3644">
              <w:rPr>
                <w:rFonts w:ascii="Tahoma" w:hAnsi="Tahoma" w:cs="Tahoma"/>
                <w:sz w:val="22"/>
                <w:szCs w:val="22"/>
              </w:rPr>
              <w:t xml:space="preserve"> formulat</w:t>
            </w:r>
            <w:r w:rsidR="007A7800">
              <w:rPr>
                <w:rFonts w:ascii="Tahoma" w:hAnsi="Tahoma" w:cs="Tahoma"/>
                <w:sz w:val="22"/>
                <w:szCs w:val="22"/>
              </w:rPr>
              <w:t>ing</w:t>
            </w:r>
            <w:r w:rsidR="00995CB3" w:rsidRPr="00BD3644">
              <w:rPr>
                <w:rFonts w:ascii="Tahoma" w:hAnsi="Tahoma" w:cs="Tahoma"/>
                <w:sz w:val="22"/>
                <w:szCs w:val="22"/>
              </w:rPr>
              <w:t xml:space="preserve"> and driv</w:t>
            </w:r>
            <w:r w:rsidR="007A7800">
              <w:rPr>
                <w:rFonts w:ascii="Tahoma" w:hAnsi="Tahoma" w:cs="Tahoma"/>
                <w:sz w:val="22"/>
                <w:szCs w:val="22"/>
              </w:rPr>
              <w:t>ing</w:t>
            </w:r>
            <w:r w:rsidR="00995CB3" w:rsidRPr="00BD3644">
              <w:rPr>
                <w:rFonts w:ascii="Tahoma" w:hAnsi="Tahoma" w:cs="Tahoma"/>
                <w:sz w:val="22"/>
                <w:szCs w:val="22"/>
              </w:rPr>
              <w:t xml:space="preserve"> a consistent approach towards sourcing and supply.</w:t>
            </w:r>
            <w:r w:rsidRPr="00BD3644">
              <w:rPr>
                <w:rFonts w:ascii="Tahoma" w:hAnsi="Tahoma" w:cs="Tahoma"/>
                <w:sz w:val="22"/>
                <w:szCs w:val="22"/>
              </w:rPr>
              <w:t xml:space="preserve"> </w:t>
            </w:r>
            <w:r w:rsidR="00995CB3" w:rsidRPr="00BD3644">
              <w:rPr>
                <w:rFonts w:ascii="Tahoma" w:hAnsi="Tahoma" w:cs="Tahoma"/>
                <w:sz w:val="22"/>
                <w:szCs w:val="22"/>
              </w:rPr>
              <w:t xml:space="preserve">To lead on the procurement (tendering) of goods/works/or services to achieve </w:t>
            </w:r>
            <w:r w:rsidR="00BE5014">
              <w:rPr>
                <w:rFonts w:ascii="Tahoma" w:hAnsi="Tahoma" w:cs="Tahoma"/>
                <w:sz w:val="22"/>
                <w:szCs w:val="22"/>
              </w:rPr>
              <w:t>best value</w:t>
            </w:r>
            <w:r w:rsidR="00995CB3" w:rsidRPr="00BD3644">
              <w:rPr>
                <w:rFonts w:ascii="Tahoma" w:hAnsi="Tahoma" w:cs="Tahoma"/>
                <w:sz w:val="22"/>
                <w:szCs w:val="22"/>
              </w:rPr>
              <w:t>.</w:t>
            </w:r>
          </w:p>
          <w:p w14:paraId="0FD8F0E5" w14:textId="5B58459F" w:rsidR="00995CB3" w:rsidRPr="00C72AB7" w:rsidRDefault="00995CB3" w:rsidP="00AE503D">
            <w:pPr>
              <w:pStyle w:val="NormalWeb"/>
              <w:rPr>
                <w:rFonts w:ascii="Tahoma" w:hAnsi="Tahoma" w:cs="Tahoma"/>
              </w:rPr>
            </w:pPr>
            <w:r w:rsidRPr="00BD3644">
              <w:rPr>
                <w:rFonts w:ascii="Tahoma" w:eastAsiaTheme="minorEastAsia" w:hAnsi="Tahoma" w:cs="Tahoma"/>
                <w:sz w:val="22"/>
                <w:szCs w:val="22"/>
                <w:lang w:eastAsia="ja-JP"/>
              </w:rPr>
              <w:t xml:space="preserve">This is a new role to the organisation and will be instrumental in evolving and refining the procurement strategy, policies, processes and templates. Ensuring the processes and controls are adhered to across the </w:t>
            </w:r>
            <w:r w:rsidR="00AE503D">
              <w:rPr>
                <w:rFonts w:ascii="Tahoma" w:eastAsiaTheme="minorEastAsia" w:hAnsi="Tahoma" w:cs="Tahoma"/>
                <w:sz w:val="22"/>
                <w:szCs w:val="22"/>
                <w:lang w:eastAsia="ja-JP"/>
              </w:rPr>
              <w:t>group.</w:t>
            </w:r>
          </w:p>
        </w:tc>
      </w:tr>
      <w:tr w:rsidR="00973885" w:rsidRPr="00C72AB7" w14:paraId="6767DBB1" w14:textId="77777777" w:rsidTr="77A4C15E">
        <w:tc>
          <w:tcPr>
            <w:tcW w:w="9923" w:type="dxa"/>
            <w:gridSpan w:val="4"/>
            <w:tcBorders>
              <w:top w:val="nil"/>
            </w:tcBorders>
            <w:shd w:val="clear" w:color="auto" w:fill="1478BE" w:themeFill="text2"/>
          </w:tcPr>
          <w:p w14:paraId="1EF2E5D5" w14:textId="269AF11F" w:rsidR="00973885" w:rsidRPr="001E7BCC" w:rsidRDefault="008B0739" w:rsidP="00C72AB7">
            <w:pPr>
              <w:rPr>
                <w:rFonts w:ascii="Tahoma" w:hAnsi="Tahoma" w:cs="Tahoma"/>
                <w:b/>
                <w:bCs/>
              </w:rPr>
            </w:pPr>
            <w:r w:rsidRPr="001E7BCC">
              <w:rPr>
                <w:rFonts w:ascii="Tahoma" w:hAnsi="Tahoma" w:cs="Tahoma"/>
                <w:b/>
                <w:bCs/>
              </w:rPr>
              <w:t xml:space="preserve">Key </w:t>
            </w:r>
            <w:r w:rsidR="003E3519" w:rsidRPr="001E7BCC">
              <w:rPr>
                <w:rFonts w:ascii="Tahoma" w:hAnsi="Tahoma" w:cs="Tahoma"/>
                <w:b/>
                <w:bCs/>
              </w:rPr>
              <w:t>R</w:t>
            </w:r>
            <w:r w:rsidRPr="001E7BCC">
              <w:rPr>
                <w:rFonts w:ascii="Tahoma" w:hAnsi="Tahoma" w:cs="Tahoma"/>
                <w:b/>
                <w:bCs/>
              </w:rPr>
              <w:t xml:space="preserve">ole </w:t>
            </w:r>
            <w:r w:rsidR="003E3519" w:rsidRPr="001E7BCC">
              <w:rPr>
                <w:rFonts w:ascii="Tahoma" w:hAnsi="Tahoma" w:cs="Tahoma"/>
                <w:b/>
                <w:bCs/>
              </w:rPr>
              <w:t>R</w:t>
            </w:r>
            <w:r w:rsidRPr="001E7BCC">
              <w:rPr>
                <w:rFonts w:ascii="Tahoma" w:hAnsi="Tahoma" w:cs="Tahoma"/>
                <w:b/>
                <w:bCs/>
              </w:rPr>
              <w:t>esponsibilities/</w:t>
            </w:r>
            <w:r w:rsidR="003E3519" w:rsidRPr="001E7BCC">
              <w:rPr>
                <w:rFonts w:ascii="Tahoma" w:hAnsi="Tahoma" w:cs="Tahoma"/>
                <w:b/>
                <w:bCs/>
              </w:rPr>
              <w:t>A</w:t>
            </w:r>
            <w:r w:rsidRPr="001E7BCC">
              <w:rPr>
                <w:rFonts w:ascii="Tahoma" w:hAnsi="Tahoma" w:cs="Tahoma"/>
                <w:b/>
                <w:bCs/>
              </w:rPr>
              <w:t>ccountabilities:</w:t>
            </w:r>
          </w:p>
        </w:tc>
      </w:tr>
      <w:tr w:rsidR="00D2671C" w:rsidRPr="00C72AB7" w14:paraId="2965EC9C" w14:textId="77777777" w:rsidTr="77A4C15E">
        <w:tc>
          <w:tcPr>
            <w:tcW w:w="9923" w:type="dxa"/>
            <w:gridSpan w:val="4"/>
            <w:tcBorders>
              <w:top w:val="nil"/>
            </w:tcBorders>
          </w:tcPr>
          <w:p w14:paraId="78586B61" w14:textId="77777777" w:rsidR="00F36986" w:rsidRDefault="00F36986" w:rsidP="00AE503D">
            <w:pPr>
              <w:pStyle w:val="ListParagraph"/>
              <w:numPr>
                <w:ilvl w:val="0"/>
                <w:numId w:val="26"/>
              </w:numPr>
              <w:spacing w:before="100" w:beforeAutospacing="1" w:after="100" w:afterAutospacing="1"/>
              <w:rPr>
                <w:rFonts w:ascii="Tahoma" w:hAnsi="Tahoma" w:cs="Tahoma"/>
                <w:color w:val="000000" w:themeColor="text1"/>
                <w:sz w:val="22"/>
                <w:szCs w:val="22"/>
              </w:rPr>
            </w:pPr>
            <w:r w:rsidRPr="00F36986">
              <w:rPr>
                <w:rFonts w:ascii="Tahoma" w:hAnsi="Tahoma" w:cs="Tahoma"/>
                <w:color w:val="000000" w:themeColor="text1"/>
                <w:sz w:val="22"/>
                <w:szCs w:val="22"/>
              </w:rPr>
              <w:t>Ensuring Hesley Group procurement policies are fit for purpose.</w:t>
            </w:r>
          </w:p>
          <w:p w14:paraId="5113AA08" w14:textId="27616344" w:rsidR="00040F41" w:rsidRPr="00040F41" w:rsidRDefault="00040F41" w:rsidP="00040F41">
            <w:pPr>
              <w:pStyle w:val="ListParagraph"/>
              <w:numPr>
                <w:ilvl w:val="0"/>
                <w:numId w:val="26"/>
              </w:numPr>
              <w:spacing w:before="100" w:beforeAutospacing="1" w:after="100" w:afterAutospacing="1"/>
              <w:rPr>
                <w:rFonts w:ascii="Tahoma" w:hAnsi="Tahoma" w:cs="Tahoma"/>
                <w:color w:val="000000" w:themeColor="text1"/>
                <w:sz w:val="22"/>
                <w:szCs w:val="22"/>
              </w:rPr>
            </w:pPr>
            <w:r>
              <w:rPr>
                <w:rFonts w:ascii="Tahoma" w:hAnsi="Tahoma" w:cs="Tahoma"/>
                <w:color w:val="000000" w:themeColor="text1"/>
                <w:sz w:val="22"/>
                <w:szCs w:val="22"/>
              </w:rPr>
              <w:t>Ensure Approved Contractor and Approved Supplier information is kept up to date and regularly reviewed.</w:t>
            </w:r>
          </w:p>
          <w:p w14:paraId="7031265C" w14:textId="731C5C99" w:rsidR="00AE503D" w:rsidRPr="00F36986" w:rsidRDefault="00F36986" w:rsidP="00AE503D">
            <w:pPr>
              <w:pStyle w:val="ListParagraph"/>
              <w:numPr>
                <w:ilvl w:val="0"/>
                <w:numId w:val="26"/>
              </w:numPr>
              <w:spacing w:before="100" w:beforeAutospacing="1" w:after="100" w:afterAutospacing="1"/>
              <w:rPr>
                <w:rFonts w:ascii="Tahoma" w:hAnsi="Tahoma" w:cs="Tahoma"/>
                <w:color w:val="000000" w:themeColor="text1"/>
                <w:sz w:val="22"/>
                <w:szCs w:val="22"/>
              </w:rPr>
            </w:pPr>
            <w:r w:rsidRPr="00F36986">
              <w:rPr>
                <w:rFonts w:ascii="Tahoma" w:hAnsi="Tahoma" w:cs="Tahoma"/>
                <w:color w:val="000000" w:themeColor="text1"/>
                <w:sz w:val="22"/>
                <w:szCs w:val="22"/>
              </w:rPr>
              <w:t>Creation and development</w:t>
            </w:r>
            <w:r w:rsidR="00BD3644" w:rsidRPr="00F36986">
              <w:rPr>
                <w:rFonts w:ascii="Tahoma" w:hAnsi="Tahoma" w:cs="Tahoma"/>
                <w:color w:val="000000" w:themeColor="text1"/>
                <w:sz w:val="22"/>
                <w:szCs w:val="22"/>
              </w:rPr>
              <w:t xml:space="preserve"> of documentation for input to tender award decisions</w:t>
            </w:r>
            <w:r w:rsidRPr="00F36986">
              <w:rPr>
                <w:rFonts w:ascii="Tahoma" w:hAnsi="Tahoma" w:cs="Tahoma"/>
                <w:color w:val="000000" w:themeColor="text1"/>
                <w:sz w:val="22"/>
                <w:szCs w:val="22"/>
              </w:rPr>
              <w:t>.</w:t>
            </w:r>
          </w:p>
          <w:p w14:paraId="0B6CA13A" w14:textId="502CB97A" w:rsidR="00AE503D" w:rsidRPr="00F36986" w:rsidRDefault="00F36986" w:rsidP="00AE503D">
            <w:pPr>
              <w:pStyle w:val="ListParagraph"/>
              <w:numPr>
                <w:ilvl w:val="0"/>
                <w:numId w:val="26"/>
              </w:numPr>
              <w:spacing w:before="100" w:beforeAutospacing="1" w:after="100" w:afterAutospacing="1"/>
              <w:rPr>
                <w:rFonts w:ascii="Tahoma" w:hAnsi="Tahoma" w:cs="Tahoma"/>
                <w:color w:val="000000" w:themeColor="text1"/>
                <w:sz w:val="22"/>
                <w:szCs w:val="22"/>
              </w:rPr>
            </w:pPr>
            <w:r w:rsidRPr="00F36986">
              <w:rPr>
                <w:rFonts w:ascii="Tahoma" w:hAnsi="Tahoma" w:cs="Tahoma"/>
                <w:color w:val="000000" w:themeColor="text1"/>
                <w:sz w:val="22"/>
                <w:szCs w:val="22"/>
              </w:rPr>
              <w:t>Regular production of b</w:t>
            </w:r>
            <w:r w:rsidR="00BD3644" w:rsidRPr="00F36986">
              <w:rPr>
                <w:rFonts w:ascii="Tahoma" w:hAnsi="Tahoma" w:cs="Tahoma"/>
                <w:color w:val="000000" w:themeColor="text1"/>
                <w:sz w:val="22"/>
                <w:szCs w:val="22"/>
              </w:rPr>
              <w:t>enchmark information for target categories</w:t>
            </w:r>
            <w:r w:rsidRPr="00F36986">
              <w:rPr>
                <w:rFonts w:ascii="Tahoma" w:hAnsi="Tahoma" w:cs="Tahoma"/>
                <w:color w:val="000000" w:themeColor="text1"/>
                <w:sz w:val="22"/>
                <w:szCs w:val="22"/>
              </w:rPr>
              <w:t>.</w:t>
            </w:r>
          </w:p>
          <w:p w14:paraId="4132F1CC" w14:textId="7E75E204" w:rsidR="00BD3644" w:rsidRPr="00F36986" w:rsidRDefault="00BD3644" w:rsidP="00AE503D">
            <w:pPr>
              <w:pStyle w:val="ListParagraph"/>
              <w:numPr>
                <w:ilvl w:val="0"/>
                <w:numId w:val="26"/>
              </w:numPr>
              <w:spacing w:before="100" w:beforeAutospacing="1" w:after="100" w:afterAutospacing="1"/>
              <w:rPr>
                <w:rFonts w:ascii="Tahoma" w:hAnsi="Tahoma" w:cs="Tahoma"/>
                <w:color w:val="000000" w:themeColor="text1"/>
                <w:sz w:val="22"/>
                <w:szCs w:val="22"/>
              </w:rPr>
            </w:pPr>
            <w:r w:rsidRPr="00F36986">
              <w:rPr>
                <w:rFonts w:ascii="Tahoma" w:hAnsi="Tahoma" w:cs="Tahoma"/>
                <w:color w:val="000000" w:themeColor="text1"/>
                <w:sz w:val="22"/>
                <w:szCs w:val="22"/>
              </w:rPr>
              <w:t>Up to date advice on all procurement activities to employees and suppliers</w:t>
            </w:r>
          </w:p>
          <w:p w14:paraId="784EFB1E" w14:textId="2A0B16A3" w:rsidR="00AE503D" w:rsidRPr="00AE503D" w:rsidRDefault="00AE503D" w:rsidP="00AE503D">
            <w:pPr>
              <w:pStyle w:val="ListParagraph"/>
              <w:numPr>
                <w:ilvl w:val="0"/>
                <w:numId w:val="26"/>
              </w:numPr>
              <w:spacing w:before="100" w:beforeAutospacing="1" w:after="100" w:afterAutospacing="1"/>
              <w:rPr>
                <w:rFonts w:ascii="Tahoma" w:hAnsi="Tahoma" w:cs="Tahoma"/>
                <w:color w:val="000000" w:themeColor="text1"/>
                <w:sz w:val="22"/>
                <w:szCs w:val="22"/>
              </w:rPr>
            </w:pPr>
            <w:r w:rsidRPr="00AE503D">
              <w:rPr>
                <w:rFonts w:ascii="Tahoma" w:hAnsi="Tahoma" w:cs="Tahoma"/>
                <w:color w:val="000000" w:themeColor="text1"/>
                <w:sz w:val="22"/>
                <w:szCs w:val="22"/>
              </w:rPr>
              <w:t xml:space="preserve">Liaising with key </w:t>
            </w:r>
            <w:r w:rsidR="00F36986" w:rsidRPr="00F36986">
              <w:rPr>
                <w:rFonts w:ascii="Tahoma" w:hAnsi="Tahoma" w:cs="Tahoma"/>
                <w:color w:val="000000" w:themeColor="text1"/>
                <w:sz w:val="22"/>
                <w:szCs w:val="22"/>
              </w:rPr>
              <w:t>stakeholders</w:t>
            </w:r>
            <w:r w:rsidRPr="00AE503D">
              <w:rPr>
                <w:rFonts w:ascii="Tahoma" w:hAnsi="Tahoma" w:cs="Tahoma"/>
                <w:color w:val="000000" w:themeColor="text1"/>
                <w:sz w:val="22"/>
                <w:szCs w:val="22"/>
              </w:rPr>
              <w:t xml:space="preserve"> to determine their product and service needs</w:t>
            </w:r>
          </w:p>
          <w:p w14:paraId="0904A08B" w14:textId="0311C658" w:rsidR="00AE503D" w:rsidRPr="00F36986" w:rsidRDefault="00AE503D" w:rsidP="00AE503D">
            <w:pPr>
              <w:pStyle w:val="ListParagraph"/>
              <w:numPr>
                <w:ilvl w:val="0"/>
                <w:numId w:val="26"/>
              </w:numPr>
              <w:spacing w:before="100" w:beforeAutospacing="1" w:after="100" w:afterAutospacing="1"/>
              <w:rPr>
                <w:rFonts w:ascii="Tahoma" w:hAnsi="Tahoma" w:cs="Tahoma"/>
                <w:color w:val="000000" w:themeColor="text1"/>
                <w:sz w:val="22"/>
                <w:szCs w:val="22"/>
              </w:rPr>
            </w:pPr>
            <w:r w:rsidRPr="00F36986">
              <w:rPr>
                <w:rFonts w:ascii="Tahoma" w:hAnsi="Tahoma" w:cs="Tahoma"/>
                <w:color w:val="000000" w:themeColor="text1"/>
                <w:sz w:val="22"/>
                <w:szCs w:val="22"/>
              </w:rPr>
              <w:t>Lead on</w:t>
            </w:r>
            <w:r w:rsidRPr="00AE503D">
              <w:rPr>
                <w:rFonts w:ascii="Tahoma" w:hAnsi="Tahoma" w:cs="Tahoma"/>
                <w:color w:val="000000" w:themeColor="text1"/>
                <w:sz w:val="22"/>
                <w:szCs w:val="22"/>
              </w:rPr>
              <w:t xml:space="preserve"> all procurement activities including pre-qualification, negotiating supplier agreements, preparation of contracts and tender management</w:t>
            </w:r>
            <w:r w:rsidRPr="00F36986">
              <w:rPr>
                <w:rFonts w:ascii="Tahoma" w:hAnsi="Tahoma" w:cs="Tahoma"/>
                <w:color w:val="000000" w:themeColor="text1"/>
                <w:sz w:val="22"/>
                <w:szCs w:val="22"/>
              </w:rPr>
              <w:t xml:space="preserve">. </w:t>
            </w:r>
          </w:p>
          <w:p w14:paraId="0CBE9B13" w14:textId="5B5B2B71" w:rsidR="00AE503D" w:rsidRDefault="00AE503D" w:rsidP="00AE503D">
            <w:pPr>
              <w:pStyle w:val="ListParagraph"/>
              <w:numPr>
                <w:ilvl w:val="0"/>
                <w:numId w:val="26"/>
              </w:numPr>
              <w:spacing w:before="100" w:beforeAutospacing="1" w:after="100" w:afterAutospacing="1"/>
              <w:rPr>
                <w:rFonts w:ascii="Tahoma" w:hAnsi="Tahoma" w:cs="Tahoma"/>
                <w:color w:val="000000" w:themeColor="text1"/>
                <w:sz w:val="22"/>
                <w:szCs w:val="22"/>
              </w:rPr>
            </w:pPr>
            <w:r w:rsidRPr="00F36986">
              <w:rPr>
                <w:rFonts w:ascii="Tahoma" w:hAnsi="Tahoma" w:cs="Tahoma"/>
                <w:color w:val="000000" w:themeColor="text1"/>
                <w:sz w:val="22"/>
                <w:szCs w:val="22"/>
              </w:rPr>
              <w:t>Ensure systems and processe</w:t>
            </w:r>
            <w:r w:rsidR="00040F41">
              <w:rPr>
                <w:rFonts w:ascii="Tahoma" w:hAnsi="Tahoma" w:cs="Tahoma"/>
                <w:color w:val="000000" w:themeColor="text1"/>
                <w:sz w:val="22"/>
                <w:szCs w:val="22"/>
              </w:rPr>
              <w:t>s</w:t>
            </w:r>
            <w:r w:rsidRPr="00F36986">
              <w:rPr>
                <w:rFonts w:ascii="Tahoma" w:hAnsi="Tahoma" w:cs="Tahoma"/>
                <w:color w:val="000000" w:themeColor="text1"/>
                <w:sz w:val="22"/>
                <w:szCs w:val="22"/>
              </w:rPr>
              <w:t xml:space="preserve"> are in place for other ‘HG Purchasers’ to follow. </w:t>
            </w:r>
          </w:p>
          <w:p w14:paraId="7E29F153" w14:textId="64DF3F5E" w:rsidR="00040F41" w:rsidRDefault="00040F41" w:rsidP="00AE503D">
            <w:pPr>
              <w:pStyle w:val="ListParagraph"/>
              <w:numPr>
                <w:ilvl w:val="0"/>
                <w:numId w:val="26"/>
              </w:numPr>
              <w:spacing w:before="100" w:beforeAutospacing="1" w:after="100" w:afterAutospacing="1"/>
              <w:rPr>
                <w:rFonts w:ascii="Tahoma" w:hAnsi="Tahoma" w:cs="Tahoma"/>
                <w:color w:val="000000" w:themeColor="text1"/>
                <w:sz w:val="22"/>
                <w:szCs w:val="22"/>
              </w:rPr>
            </w:pPr>
            <w:r>
              <w:rPr>
                <w:rFonts w:ascii="Tahoma" w:hAnsi="Tahoma" w:cs="Tahoma"/>
                <w:color w:val="000000" w:themeColor="text1"/>
                <w:sz w:val="22"/>
                <w:szCs w:val="22"/>
              </w:rPr>
              <w:t>Ensure compliance with systems and processes and</w:t>
            </w:r>
            <w:r w:rsidR="001838EB">
              <w:rPr>
                <w:rFonts w:ascii="Tahoma" w:hAnsi="Tahoma" w:cs="Tahoma"/>
                <w:color w:val="000000" w:themeColor="text1"/>
                <w:sz w:val="22"/>
                <w:szCs w:val="22"/>
              </w:rPr>
              <w:t xml:space="preserve"> the</w:t>
            </w:r>
            <w:r>
              <w:rPr>
                <w:rFonts w:ascii="Tahoma" w:hAnsi="Tahoma" w:cs="Tahoma"/>
                <w:color w:val="000000" w:themeColor="text1"/>
                <w:sz w:val="22"/>
                <w:szCs w:val="22"/>
              </w:rPr>
              <w:t xml:space="preserve"> approved supplier list</w:t>
            </w:r>
          </w:p>
          <w:p w14:paraId="7F126298" w14:textId="7C60E733" w:rsidR="00D1587B" w:rsidRPr="00AE503D" w:rsidRDefault="00D1587B" w:rsidP="00AE503D">
            <w:pPr>
              <w:pStyle w:val="ListParagraph"/>
              <w:numPr>
                <w:ilvl w:val="0"/>
                <w:numId w:val="26"/>
              </w:numPr>
              <w:spacing w:before="100" w:beforeAutospacing="1" w:after="100" w:afterAutospacing="1"/>
              <w:rPr>
                <w:rFonts w:ascii="Tahoma" w:hAnsi="Tahoma" w:cs="Tahoma"/>
                <w:color w:val="000000" w:themeColor="text1"/>
                <w:sz w:val="22"/>
                <w:szCs w:val="22"/>
              </w:rPr>
            </w:pPr>
            <w:r>
              <w:rPr>
                <w:rFonts w:ascii="Tahoma" w:hAnsi="Tahoma" w:cs="Tahoma"/>
                <w:color w:val="000000" w:themeColor="text1"/>
                <w:sz w:val="22"/>
                <w:szCs w:val="22"/>
              </w:rPr>
              <w:t>Contract monitoring</w:t>
            </w:r>
            <w:r w:rsidR="00836A1A">
              <w:rPr>
                <w:rFonts w:ascii="Tahoma" w:hAnsi="Tahoma" w:cs="Tahoma"/>
                <w:color w:val="000000" w:themeColor="text1"/>
                <w:sz w:val="22"/>
                <w:szCs w:val="22"/>
              </w:rPr>
              <w:t>: ensure supply contracts are adhered to, and extensions / re-appraisal appropriately planned.</w:t>
            </w:r>
          </w:p>
          <w:p w14:paraId="4EAD52D2" w14:textId="77777777" w:rsidR="00AE503D" w:rsidRPr="00AE503D" w:rsidRDefault="00AE503D" w:rsidP="00AE503D">
            <w:pPr>
              <w:pStyle w:val="ListParagraph"/>
              <w:numPr>
                <w:ilvl w:val="0"/>
                <w:numId w:val="26"/>
              </w:numPr>
              <w:spacing w:before="100" w:beforeAutospacing="1" w:after="100" w:afterAutospacing="1"/>
              <w:rPr>
                <w:rFonts w:ascii="Tahoma" w:hAnsi="Tahoma" w:cs="Tahoma"/>
                <w:color w:val="000000" w:themeColor="text1"/>
                <w:sz w:val="22"/>
                <w:szCs w:val="22"/>
              </w:rPr>
            </w:pPr>
            <w:r w:rsidRPr="00AE503D">
              <w:rPr>
                <w:rFonts w:ascii="Tahoma" w:hAnsi="Tahoma" w:cs="Tahoma"/>
                <w:color w:val="000000" w:themeColor="text1"/>
                <w:sz w:val="22"/>
                <w:szCs w:val="22"/>
              </w:rPr>
              <w:t>Identifying areas for improvement to continually drive performance and business results</w:t>
            </w:r>
          </w:p>
          <w:p w14:paraId="7653428A" w14:textId="77777777" w:rsidR="00AE503D" w:rsidRPr="00AE503D" w:rsidRDefault="00AE503D" w:rsidP="00AE503D">
            <w:pPr>
              <w:pStyle w:val="ListParagraph"/>
              <w:numPr>
                <w:ilvl w:val="0"/>
                <w:numId w:val="26"/>
              </w:numPr>
              <w:spacing w:before="100" w:beforeAutospacing="1" w:after="100" w:afterAutospacing="1"/>
              <w:rPr>
                <w:rFonts w:ascii="Tahoma" w:hAnsi="Tahoma" w:cs="Tahoma"/>
                <w:color w:val="000000" w:themeColor="text1"/>
                <w:sz w:val="22"/>
                <w:szCs w:val="22"/>
              </w:rPr>
            </w:pPr>
            <w:r w:rsidRPr="00AE503D">
              <w:rPr>
                <w:rFonts w:ascii="Tahoma" w:hAnsi="Tahoma" w:cs="Tahoma"/>
                <w:color w:val="000000" w:themeColor="text1"/>
                <w:sz w:val="22"/>
                <w:szCs w:val="22"/>
              </w:rPr>
              <w:t>Managing overall direction, coordination and evaluation of procurement for the organisation</w:t>
            </w:r>
          </w:p>
          <w:p w14:paraId="1D467D61" w14:textId="42D515F7" w:rsidR="00BD3644" w:rsidRDefault="00AE503D" w:rsidP="00F36986">
            <w:pPr>
              <w:pStyle w:val="ListParagraph"/>
              <w:numPr>
                <w:ilvl w:val="0"/>
                <w:numId w:val="26"/>
              </w:numPr>
              <w:spacing w:before="100" w:beforeAutospacing="1" w:after="100" w:afterAutospacing="1"/>
              <w:rPr>
                <w:rFonts w:ascii="Tahoma" w:hAnsi="Tahoma" w:cs="Tahoma"/>
                <w:color w:val="000000" w:themeColor="text1"/>
                <w:sz w:val="22"/>
                <w:szCs w:val="22"/>
              </w:rPr>
            </w:pPr>
            <w:r w:rsidRPr="00AE503D">
              <w:rPr>
                <w:rFonts w:ascii="Tahoma" w:hAnsi="Tahoma" w:cs="Tahoma"/>
                <w:color w:val="000000" w:themeColor="text1"/>
                <w:sz w:val="22"/>
                <w:szCs w:val="22"/>
              </w:rPr>
              <w:t>Developing strong relationships with business stakeholders and strategic supply partners</w:t>
            </w:r>
            <w:r w:rsidRPr="00F36986">
              <w:rPr>
                <w:rFonts w:ascii="Tahoma" w:hAnsi="Tahoma" w:cs="Tahoma"/>
                <w:color w:val="000000" w:themeColor="text1"/>
                <w:sz w:val="22"/>
                <w:szCs w:val="22"/>
              </w:rPr>
              <w:t>.</w:t>
            </w:r>
          </w:p>
          <w:p w14:paraId="7E3A6C4A" w14:textId="313831DF" w:rsidR="001838EB" w:rsidRPr="001838EB" w:rsidRDefault="00D40C15" w:rsidP="001838EB">
            <w:pPr>
              <w:pStyle w:val="ListParagraph"/>
              <w:numPr>
                <w:ilvl w:val="0"/>
                <w:numId w:val="26"/>
              </w:numPr>
              <w:spacing w:before="100" w:beforeAutospacing="1" w:after="100" w:afterAutospacing="1"/>
              <w:rPr>
                <w:rFonts w:ascii="Tahoma" w:hAnsi="Tahoma" w:cs="Tahoma"/>
                <w:color w:val="000000" w:themeColor="text1"/>
                <w:sz w:val="22"/>
                <w:szCs w:val="22"/>
              </w:rPr>
            </w:pPr>
            <w:r>
              <w:rPr>
                <w:rFonts w:ascii="Tahoma" w:hAnsi="Tahoma" w:cs="Tahoma"/>
                <w:color w:val="000000" w:themeColor="text1"/>
                <w:sz w:val="22"/>
                <w:szCs w:val="22"/>
              </w:rPr>
              <w:t xml:space="preserve">Ensure all purchases adhere to key legislative requirements. </w:t>
            </w:r>
          </w:p>
          <w:p w14:paraId="1D064808" w14:textId="16F22450" w:rsidR="00D40C15" w:rsidRDefault="00D40C15" w:rsidP="00F36986">
            <w:pPr>
              <w:pStyle w:val="ListParagraph"/>
              <w:numPr>
                <w:ilvl w:val="0"/>
                <w:numId w:val="26"/>
              </w:numPr>
              <w:spacing w:before="100" w:beforeAutospacing="1" w:after="100" w:afterAutospacing="1"/>
              <w:rPr>
                <w:rFonts w:ascii="Tahoma" w:hAnsi="Tahoma" w:cs="Tahoma"/>
                <w:color w:val="000000" w:themeColor="text1"/>
                <w:sz w:val="22"/>
                <w:szCs w:val="22"/>
              </w:rPr>
            </w:pPr>
            <w:r>
              <w:rPr>
                <w:rFonts w:ascii="Tahoma" w:hAnsi="Tahoma" w:cs="Tahoma"/>
                <w:color w:val="000000" w:themeColor="text1"/>
                <w:sz w:val="22"/>
                <w:szCs w:val="22"/>
              </w:rPr>
              <w:t xml:space="preserve">Lead on the development and regular review of the Hesley Group Product and Technical Specification document. Ensuring colleagues have up to date information on preferred products and suppliers. </w:t>
            </w:r>
          </w:p>
          <w:p w14:paraId="088533B3" w14:textId="29BA988D" w:rsidR="001838EB" w:rsidRDefault="001838EB" w:rsidP="00F36986">
            <w:pPr>
              <w:pStyle w:val="ListParagraph"/>
              <w:numPr>
                <w:ilvl w:val="0"/>
                <w:numId w:val="26"/>
              </w:numPr>
              <w:spacing w:before="100" w:beforeAutospacing="1" w:after="100" w:afterAutospacing="1"/>
              <w:rPr>
                <w:rFonts w:ascii="Tahoma" w:hAnsi="Tahoma" w:cs="Tahoma"/>
                <w:color w:val="000000" w:themeColor="text1"/>
                <w:sz w:val="22"/>
                <w:szCs w:val="22"/>
              </w:rPr>
            </w:pPr>
            <w:r>
              <w:rPr>
                <w:rFonts w:ascii="Tahoma" w:hAnsi="Tahoma" w:cs="Tahoma"/>
                <w:color w:val="000000" w:themeColor="text1"/>
                <w:sz w:val="22"/>
                <w:szCs w:val="22"/>
              </w:rPr>
              <w:t>Assist the CFO and Head of Estates with ad hoc projects (procurement and non-procurement related)</w:t>
            </w:r>
          </w:p>
          <w:p w14:paraId="54F1E8B4" w14:textId="77777777" w:rsidR="00D2671C" w:rsidRPr="00AE503D" w:rsidRDefault="00D2671C" w:rsidP="00C72AB7">
            <w:pPr>
              <w:rPr>
                <w:rFonts w:ascii="Tahoma" w:hAnsi="Tahoma" w:cs="Tahoma"/>
                <w:sz w:val="22"/>
                <w:szCs w:val="22"/>
              </w:rPr>
            </w:pPr>
          </w:p>
          <w:p w14:paraId="0A8F5703" w14:textId="77777777" w:rsidR="00D2671C" w:rsidRPr="00AE503D" w:rsidRDefault="00D2671C" w:rsidP="00F71BBD">
            <w:pPr>
              <w:rPr>
                <w:rFonts w:ascii="Tahoma" w:hAnsi="Tahoma" w:cs="Tahoma"/>
                <w:sz w:val="22"/>
                <w:szCs w:val="22"/>
              </w:rPr>
            </w:pPr>
            <w:r w:rsidRPr="00AE503D">
              <w:rPr>
                <w:rFonts w:ascii="Tahoma" w:hAnsi="Tahoma" w:cs="Tahoma"/>
                <w:sz w:val="22"/>
                <w:szCs w:val="22"/>
              </w:rPr>
              <w:lastRenderedPageBreak/>
              <w:t>N.B. The post holder may be expected to undertake additional responsibilities that are reasonably required, appropriate to grade and capability. This job description will be regularly reviewed, involving the post holder, to ensure that it continues to reflect service priorities and developments.</w:t>
            </w:r>
          </w:p>
          <w:p w14:paraId="4EC652DE" w14:textId="7D85FA4B" w:rsidR="00F71BBD" w:rsidRPr="00AE503D" w:rsidRDefault="00F71BBD" w:rsidP="00F71BBD">
            <w:pPr>
              <w:rPr>
                <w:rFonts w:ascii="Tahoma" w:hAnsi="Tahoma" w:cs="Tahoma"/>
                <w:sz w:val="22"/>
                <w:szCs w:val="22"/>
              </w:rPr>
            </w:pPr>
          </w:p>
        </w:tc>
      </w:tr>
      <w:tr w:rsidR="00D2671C" w:rsidRPr="00C72AB7" w14:paraId="1C42C80C" w14:textId="77777777" w:rsidTr="77A4C15E">
        <w:tc>
          <w:tcPr>
            <w:tcW w:w="9923" w:type="dxa"/>
            <w:gridSpan w:val="4"/>
            <w:tcBorders>
              <w:top w:val="nil"/>
            </w:tcBorders>
            <w:shd w:val="clear" w:color="auto" w:fill="1478BE" w:themeFill="text2"/>
          </w:tcPr>
          <w:p w14:paraId="29B4E85C" w14:textId="31EAEADB" w:rsidR="00D2671C" w:rsidRPr="00C72AB7" w:rsidRDefault="004F54B3" w:rsidP="008B0739">
            <w:pPr>
              <w:pStyle w:val="Heading2"/>
              <w:rPr>
                <w:rFonts w:ascii="Tahoma" w:hAnsi="Tahoma" w:cs="Tahoma"/>
                <w:szCs w:val="20"/>
              </w:rPr>
            </w:pPr>
            <w:r>
              <w:rPr>
                <w:rFonts w:ascii="Tahoma" w:hAnsi="Tahoma" w:cs="Tahoma"/>
                <w:szCs w:val="20"/>
              </w:rPr>
              <w:lastRenderedPageBreak/>
              <w:t xml:space="preserve">Legal and Statutory </w:t>
            </w:r>
            <w:r w:rsidR="0099010B">
              <w:rPr>
                <w:rFonts w:ascii="Tahoma" w:hAnsi="Tahoma" w:cs="Tahoma"/>
                <w:szCs w:val="20"/>
              </w:rPr>
              <w:t>Responsibilities for all Colleagues:</w:t>
            </w:r>
          </w:p>
        </w:tc>
      </w:tr>
      <w:tr w:rsidR="000C2633" w:rsidRPr="00C72AB7" w14:paraId="58DB09CA" w14:textId="77777777" w:rsidTr="77A4C15E">
        <w:tc>
          <w:tcPr>
            <w:tcW w:w="9923" w:type="dxa"/>
            <w:gridSpan w:val="4"/>
            <w:tcMar>
              <w:bottom w:w="115" w:type="dxa"/>
            </w:tcMar>
          </w:tcPr>
          <w:p w14:paraId="7476FA50" w14:textId="77777777" w:rsidR="00C72AB7" w:rsidRPr="00BD3644" w:rsidRDefault="00C72AB7" w:rsidP="0076075C">
            <w:pPr>
              <w:rPr>
                <w:rFonts w:ascii="Tahoma" w:hAnsi="Tahoma" w:cs="Tahoma"/>
                <w:sz w:val="22"/>
                <w:szCs w:val="22"/>
              </w:rPr>
            </w:pPr>
            <w:r w:rsidRPr="00BD3644">
              <w:rPr>
                <w:rFonts w:ascii="Tahoma" w:hAnsi="Tahoma" w:cs="Tahoma"/>
                <w:sz w:val="22"/>
                <w:szCs w:val="22"/>
              </w:rPr>
              <w:t xml:space="preserve">Safeguarding: All colleagues have a duty to maintain a basic level of understanding of safeguarding, signs of </w:t>
            </w:r>
          </w:p>
          <w:p w14:paraId="77648D7C" w14:textId="77777777" w:rsidR="00C72AB7" w:rsidRPr="00BD3644" w:rsidRDefault="00C72AB7" w:rsidP="0076075C">
            <w:pPr>
              <w:rPr>
                <w:rFonts w:ascii="Tahoma" w:hAnsi="Tahoma" w:cs="Tahoma"/>
                <w:sz w:val="22"/>
                <w:szCs w:val="22"/>
              </w:rPr>
            </w:pPr>
            <w:r w:rsidRPr="00BD3644">
              <w:rPr>
                <w:rFonts w:ascii="Tahoma" w:hAnsi="Tahoma" w:cs="Tahoma"/>
                <w:sz w:val="22"/>
                <w:szCs w:val="22"/>
              </w:rPr>
              <w:t xml:space="preserve">neglect or abuse and how to raise a safeguarding concern as outlined in the organisations Safeguarding and </w:t>
            </w:r>
          </w:p>
          <w:p w14:paraId="2F39A8CF" w14:textId="239E0559" w:rsidR="00D2671C" w:rsidRPr="00BD3644" w:rsidRDefault="00C72AB7" w:rsidP="0076075C">
            <w:pPr>
              <w:rPr>
                <w:rFonts w:ascii="Tahoma" w:hAnsi="Tahoma" w:cs="Tahoma"/>
                <w:sz w:val="22"/>
                <w:szCs w:val="22"/>
              </w:rPr>
            </w:pPr>
            <w:r w:rsidRPr="00BD3644">
              <w:rPr>
                <w:rFonts w:ascii="Tahoma" w:hAnsi="Tahoma" w:cs="Tahoma"/>
                <w:sz w:val="22"/>
                <w:szCs w:val="22"/>
              </w:rPr>
              <w:t xml:space="preserve">Whistleblowing policies. </w:t>
            </w:r>
          </w:p>
          <w:p w14:paraId="3A034B1A" w14:textId="77777777" w:rsidR="00C72AB7" w:rsidRPr="00BD3644" w:rsidRDefault="00C72AB7" w:rsidP="0076075C">
            <w:pPr>
              <w:rPr>
                <w:rFonts w:ascii="Tahoma" w:hAnsi="Tahoma" w:cs="Tahoma"/>
                <w:sz w:val="22"/>
                <w:szCs w:val="22"/>
              </w:rPr>
            </w:pPr>
          </w:p>
          <w:p w14:paraId="76158299" w14:textId="3F5D8C08" w:rsidR="00973885" w:rsidRPr="00BD3644" w:rsidRDefault="00896C27" w:rsidP="0076075C">
            <w:pPr>
              <w:rPr>
                <w:rFonts w:ascii="Tahoma" w:hAnsi="Tahoma" w:cs="Tahoma"/>
                <w:sz w:val="22"/>
                <w:szCs w:val="22"/>
              </w:rPr>
            </w:pPr>
            <w:r w:rsidRPr="00BD3644">
              <w:rPr>
                <w:rFonts w:ascii="Tahoma" w:hAnsi="Tahoma" w:cs="Tahoma"/>
                <w:sz w:val="22"/>
                <w:szCs w:val="22"/>
              </w:rPr>
              <w:t xml:space="preserve">Health &amp; Safety: </w:t>
            </w:r>
            <w:r w:rsidR="008F6B36" w:rsidRPr="00BD3644">
              <w:rPr>
                <w:rFonts w:ascii="Tahoma" w:hAnsi="Tahoma" w:cs="Tahoma"/>
                <w:sz w:val="22"/>
                <w:szCs w:val="22"/>
              </w:rPr>
              <w:t xml:space="preserve">All colleagues </w:t>
            </w:r>
            <w:r w:rsidRPr="00BD3644">
              <w:rPr>
                <w:rFonts w:ascii="Tahoma" w:hAnsi="Tahoma" w:cs="Tahoma"/>
                <w:sz w:val="22"/>
                <w:szCs w:val="22"/>
              </w:rPr>
              <w:t xml:space="preserve">have a duty to take reasonable care for the health and safety of </w:t>
            </w:r>
            <w:r w:rsidR="008F6B36" w:rsidRPr="00BD3644">
              <w:rPr>
                <w:rFonts w:ascii="Tahoma" w:hAnsi="Tahoma" w:cs="Tahoma"/>
                <w:sz w:val="22"/>
                <w:szCs w:val="22"/>
              </w:rPr>
              <w:t>themselves and others</w:t>
            </w:r>
            <w:r w:rsidRPr="00BD3644">
              <w:rPr>
                <w:rFonts w:ascii="Tahoma" w:hAnsi="Tahoma" w:cs="Tahoma"/>
                <w:sz w:val="22"/>
                <w:szCs w:val="22"/>
              </w:rPr>
              <w:t xml:space="preserve">. This includes contributing to a safe and secure environment for </w:t>
            </w:r>
            <w:r w:rsidR="008F6B36" w:rsidRPr="00BD3644">
              <w:rPr>
                <w:rFonts w:ascii="Tahoma" w:hAnsi="Tahoma" w:cs="Tahoma"/>
                <w:sz w:val="22"/>
                <w:szCs w:val="22"/>
              </w:rPr>
              <w:t xml:space="preserve">the </w:t>
            </w:r>
            <w:r w:rsidRPr="00BD3644">
              <w:rPr>
                <w:rFonts w:ascii="Tahoma" w:hAnsi="Tahoma" w:cs="Tahoma"/>
                <w:sz w:val="22"/>
                <w:szCs w:val="22"/>
              </w:rPr>
              <w:t>people who use our services.</w:t>
            </w:r>
          </w:p>
          <w:p w14:paraId="792303D2" w14:textId="175E932C" w:rsidR="003F531D" w:rsidRPr="00BD3644" w:rsidRDefault="003F531D" w:rsidP="0076075C">
            <w:pPr>
              <w:rPr>
                <w:rFonts w:ascii="Tahoma" w:hAnsi="Tahoma" w:cs="Tahoma"/>
                <w:sz w:val="22"/>
                <w:szCs w:val="22"/>
              </w:rPr>
            </w:pPr>
            <w:r w:rsidRPr="00BD3644">
              <w:rPr>
                <w:rFonts w:ascii="Tahoma" w:hAnsi="Tahoma" w:cs="Tahoma"/>
                <w:sz w:val="22"/>
                <w:szCs w:val="22"/>
              </w:rPr>
              <w:br/>
              <w:t xml:space="preserve">Training Compliance: </w:t>
            </w:r>
            <w:r w:rsidR="008F6B36" w:rsidRPr="00BD3644">
              <w:rPr>
                <w:rFonts w:ascii="Tahoma" w:hAnsi="Tahoma" w:cs="Tahoma"/>
                <w:sz w:val="22"/>
                <w:szCs w:val="22"/>
              </w:rPr>
              <w:t>All colleagues are</w:t>
            </w:r>
            <w:r w:rsidRPr="00BD3644">
              <w:rPr>
                <w:rFonts w:ascii="Tahoma" w:hAnsi="Tahoma" w:cs="Tahoma"/>
                <w:sz w:val="22"/>
                <w:szCs w:val="22"/>
              </w:rPr>
              <w:t xml:space="preserve"> responsible for maintaining compliance with all </w:t>
            </w:r>
            <w:r w:rsidR="008F6B36" w:rsidRPr="00BD3644">
              <w:rPr>
                <w:rFonts w:ascii="Tahoma" w:hAnsi="Tahoma" w:cs="Tahoma"/>
                <w:sz w:val="22"/>
                <w:szCs w:val="22"/>
              </w:rPr>
              <w:t xml:space="preserve">mandatory training required for the specific job role they undertake or service they work in, any required qualifications and maintaining any required professional registrations </w:t>
            </w:r>
            <w:r w:rsidRPr="00BD3644">
              <w:rPr>
                <w:rFonts w:ascii="Tahoma" w:hAnsi="Tahoma" w:cs="Tahoma"/>
                <w:sz w:val="22"/>
                <w:szCs w:val="22"/>
              </w:rPr>
              <w:t xml:space="preserve">to ensure </w:t>
            </w:r>
            <w:r w:rsidR="008F6B36" w:rsidRPr="00BD3644">
              <w:rPr>
                <w:rFonts w:ascii="Tahoma" w:hAnsi="Tahoma" w:cs="Tahoma"/>
                <w:sz w:val="22"/>
                <w:szCs w:val="22"/>
              </w:rPr>
              <w:t xml:space="preserve">professional skills and knowledge remain up to date. </w:t>
            </w:r>
            <w:r w:rsidRPr="00BD3644">
              <w:rPr>
                <w:rFonts w:ascii="Tahoma" w:hAnsi="Tahoma" w:cs="Tahoma"/>
                <w:sz w:val="22"/>
                <w:szCs w:val="22"/>
              </w:rPr>
              <w:t xml:space="preserve"> </w:t>
            </w:r>
          </w:p>
          <w:p w14:paraId="7B6888A0" w14:textId="77777777" w:rsidR="00C72AB7" w:rsidRPr="00BD3644" w:rsidRDefault="00C72AB7" w:rsidP="0076075C">
            <w:pPr>
              <w:rPr>
                <w:rFonts w:ascii="Tahoma" w:hAnsi="Tahoma" w:cs="Tahoma"/>
                <w:sz w:val="22"/>
                <w:szCs w:val="22"/>
              </w:rPr>
            </w:pPr>
          </w:p>
          <w:p w14:paraId="7E33216E" w14:textId="5CF1EBFA" w:rsidR="00C72AB7" w:rsidRPr="00BD3644" w:rsidRDefault="00C72AB7" w:rsidP="0076075C">
            <w:pPr>
              <w:rPr>
                <w:rFonts w:ascii="Tahoma" w:hAnsi="Tahoma" w:cs="Tahoma"/>
                <w:sz w:val="22"/>
                <w:szCs w:val="22"/>
              </w:rPr>
            </w:pPr>
            <w:r w:rsidRPr="00BD3644">
              <w:rPr>
                <w:rFonts w:ascii="Tahoma" w:hAnsi="Tahoma" w:cs="Tahoma"/>
                <w:sz w:val="22"/>
                <w:szCs w:val="22"/>
              </w:rPr>
              <w:t xml:space="preserve">Information Governance: All colleagues </w:t>
            </w:r>
            <w:r w:rsidR="0076075C" w:rsidRPr="00BD3644">
              <w:rPr>
                <w:rFonts w:ascii="Tahoma" w:hAnsi="Tahoma" w:cs="Tahoma"/>
                <w:sz w:val="22"/>
                <w:szCs w:val="22"/>
              </w:rPr>
              <w:t xml:space="preserve">have a duty to main the confidentiality and integrity of any sensitive or personal data that they access or use within their role. </w:t>
            </w:r>
          </w:p>
          <w:p w14:paraId="12DD28F8" w14:textId="77777777" w:rsidR="00C72AB7" w:rsidRPr="00BD3644" w:rsidRDefault="00C72AB7" w:rsidP="0076075C">
            <w:pPr>
              <w:rPr>
                <w:rFonts w:ascii="Tahoma" w:hAnsi="Tahoma" w:cs="Tahoma"/>
                <w:sz w:val="22"/>
                <w:szCs w:val="22"/>
              </w:rPr>
            </w:pPr>
          </w:p>
          <w:p w14:paraId="54763E77" w14:textId="564EB7FF" w:rsidR="00C72AB7" w:rsidRPr="00BD3644" w:rsidRDefault="00C72AB7" w:rsidP="0076075C">
            <w:pPr>
              <w:rPr>
                <w:rFonts w:ascii="Tahoma" w:hAnsi="Tahoma" w:cs="Tahoma"/>
                <w:sz w:val="22"/>
                <w:szCs w:val="22"/>
              </w:rPr>
            </w:pPr>
            <w:r w:rsidRPr="00BD3644">
              <w:rPr>
                <w:rFonts w:ascii="Tahoma" w:hAnsi="Tahoma" w:cs="Tahoma"/>
                <w:sz w:val="22"/>
                <w:szCs w:val="22"/>
              </w:rPr>
              <w:t>Diversity and Inclusion</w:t>
            </w:r>
            <w:r w:rsidR="0076075C" w:rsidRPr="00BD3644">
              <w:rPr>
                <w:rFonts w:ascii="Tahoma" w:hAnsi="Tahoma" w:cs="Tahoma"/>
                <w:sz w:val="22"/>
                <w:szCs w:val="22"/>
              </w:rPr>
              <w:t xml:space="preserve">: All colleagues are expected to contribute to the development of an inclusive workplace and </w:t>
            </w:r>
            <w:proofErr w:type="gramStart"/>
            <w:r w:rsidR="0076075C" w:rsidRPr="00BD3644">
              <w:rPr>
                <w:rFonts w:ascii="Tahoma" w:hAnsi="Tahoma" w:cs="Tahoma"/>
                <w:sz w:val="22"/>
                <w:szCs w:val="22"/>
              </w:rPr>
              <w:t>treat others with dignity and respect at all times</w:t>
            </w:r>
            <w:proofErr w:type="gramEnd"/>
            <w:r w:rsidR="0076075C" w:rsidRPr="00BD3644">
              <w:rPr>
                <w:rFonts w:ascii="Tahoma" w:hAnsi="Tahoma" w:cs="Tahoma"/>
                <w:sz w:val="22"/>
                <w:szCs w:val="22"/>
              </w:rPr>
              <w:t xml:space="preserve">. </w:t>
            </w:r>
          </w:p>
          <w:p w14:paraId="7A3401A7" w14:textId="77777777" w:rsidR="0076075C" w:rsidRPr="00BD3644" w:rsidRDefault="0076075C" w:rsidP="0076075C">
            <w:pPr>
              <w:rPr>
                <w:rFonts w:ascii="Tahoma" w:hAnsi="Tahoma" w:cs="Tahoma"/>
                <w:sz w:val="22"/>
                <w:szCs w:val="22"/>
              </w:rPr>
            </w:pPr>
          </w:p>
          <w:p w14:paraId="3485478C" w14:textId="0C937917" w:rsidR="0076075C" w:rsidRPr="00BD3644" w:rsidRDefault="0076075C" w:rsidP="0076075C">
            <w:pPr>
              <w:rPr>
                <w:rFonts w:ascii="Tahoma" w:hAnsi="Tahoma" w:cs="Tahoma"/>
                <w:sz w:val="22"/>
                <w:szCs w:val="22"/>
              </w:rPr>
            </w:pPr>
            <w:r w:rsidRPr="00BD3644">
              <w:rPr>
                <w:rFonts w:ascii="Tahoma" w:hAnsi="Tahoma" w:cs="Tahoma"/>
                <w:sz w:val="22"/>
                <w:szCs w:val="22"/>
              </w:rPr>
              <w:t xml:space="preserve">Line Management: Roles with line management responsibility are expected to ensure all direct reports, and teams they oversee, receive the appropriate levels of supervision and have an annual performance review and contribute to a culture of continuous improvement and development. </w:t>
            </w:r>
          </w:p>
          <w:p w14:paraId="3DCEADC9" w14:textId="77777777" w:rsidR="003F531D" w:rsidRPr="00BD3644" w:rsidRDefault="003F531D" w:rsidP="0076075C">
            <w:pPr>
              <w:rPr>
                <w:rFonts w:ascii="Tahoma" w:hAnsi="Tahoma" w:cs="Tahoma"/>
                <w:sz w:val="22"/>
                <w:szCs w:val="22"/>
              </w:rPr>
            </w:pPr>
          </w:p>
          <w:p w14:paraId="1431E2EB" w14:textId="4EEF634D" w:rsidR="00F71BBD" w:rsidRPr="00C72AB7" w:rsidRDefault="00F71BBD" w:rsidP="0076075C">
            <w:pPr>
              <w:rPr>
                <w:rFonts w:ascii="Tahoma" w:hAnsi="Tahoma" w:cs="Tahoma"/>
              </w:rPr>
            </w:pPr>
          </w:p>
        </w:tc>
      </w:tr>
      <w:tr w:rsidR="008B0739" w:rsidRPr="00C72AB7" w14:paraId="156DDD0A" w14:textId="77777777" w:rsidTr="77A4C15E">
        <w:tc>
          <w:tcPr>
            <w:tcW w:w="9923" w:type="dxa"/>
            <w:gridSpan w:val="4"/>
            <w:tcBorders>
              <w:top w:val="nil"/>
            </w:tcBorders>
            <w:shd w:val="clear" w:color="auto" w:fill="1478BE" w:themeFill="text2"/>
          </w:tcPr>
          <w:p w14:paraId="661381F7" w14:textId="4C255DC3" w:rsidR="008B0739" w:rsidRPr="00C72AB7" w:rsidRDefault="008B0739" w:rsidP="00F4748B">
            <w:pPr>
              <w:pStyle w:val="Heading2"/>
              <w:rPr>
                <w:rFonts w:ascii="Tahoma" w:hAnsi="Tahoma" w:cs="Tahoma"/>
                <w:szCs w:val="20"/>
              </w:rPr>
            </w:pPr>
            <w:r w:rsidRPr="00C72AB7">
              <w:rPr>
                <w:rFonts w:ascii="Tahoma" w:hAnsi="Tahoma" w:cs="Tahoma"/>
                <w:szCs w:val="20"/>
              </w:rPr>
              <w:t xml:space="preserve">Person </w:t>
            </w:r>
            <w:r w:rsidR="003E3519" w:rsidRPr="00C72AB7">
              <w:rPr>
                <w:rFonts w:ascii="Tahoma" w:hAnsi="Tahoma" w:cs="Tahoma"/>
                <w:szCs w:val="20"/>
              </w:rPr>
              <w:t>S</w:t>
            </w:r>
            <w:r w:rsidRPr="00C72AB7">
              <w:rPr>
                <w:rFonts w:ascii="Tahoma" w:hAnsi="Tahoma" w:cs="Tahoma"/>
                <w:szCs w:val="20"/>
              </w:rPr>
              <w:t>pecification:</w:t>
            </w:r>
          </w:p>
        </w:tc>
      </w:tr>
      <w:tr w:rsidR="008B0739" w:rsidRPr="00C72AB7" w14:paraId="793D5BA1" w14:textId="77777777" w:rsidTr="77A4C15E">
        <w:tc>
          <w:tcPr>
            <w:tcW w:w="9923" w:type="dxa"/>
            <w:gridSpan w:val="4"/>
            <w:tcMar>
              <w:bottom w:w="115" w:type="dxa"/>
            </w:tcMar>
          </w:tcPr>
          <w:p w14:paraId="0C4CAF32" w14:textId="77777777" w:rsidR="0014627A" w:rsidRPr="00AE503D" w:rsidRDefault="0014627A" w:rsidP="0014627A">
            <w:pPr>
              <w:spacing w:before="0" w:after="0"/>
              <w:rPr>
                <w:rFonts w:ascii="Tahoma" w:hAnsi="Tahoma" w:cs="Tahoma"/>
                <w:b/>
                <w:bCs/>
                <w:sz w:val="22"/>
                <w:szCs w:val="22"/>
              </w:rPr>
            </w:pPr>
            <w:r w:rsidRPr="00AE503D">
              <w:rPr>
                <w:rFonts w:ascii="Tahoma" w:hAnsi="Tahoma" w:cs="Tahoma"/>
                <w:b/>
                <w:bCs/>
                <w:sz w:val="22"/>
                <w:szCs w:val="22"/>
              </w:rPr>
              <w:t>Key Skills and Competence</w:t>
            </w:r>
          </w:p>
          <w:p w14:paraId="74E9D904" w14:textId="5F86682D" w:rsidR="0014627A" w:rsidRPr="00BD3644" w:rsidRDefault="00AE503D" w:rsidP="00AE503D">
            <w:pPr>
              <w:numPr>
                <w:ilvl w:val="0"/>
                <w:numId w:val="23"/>
              </w:numPr>
              <w:spacing w:before="100" w:beforeAutospacing="1" w:after="100" w:afterAutospacing="1"/>
              <w:rPr>
                <w:rFonts w:ascii="Tahoma" w:hAnsi="Tahoma" w:cs="Tahoma"/>
                <w:sz w:val="22"/>
                <w:szCs w:val="22"/>
              </w:rPr>
            </w:pPr>
            <w:r>
              <w:rPr>
                <w:rFonts w:ascii="Tahoma" w:hAnsi="Tahoma" w:cs="Tahoma"/>
                <w:sz w:val="22"/>
                <w:szCs w:val="22"/>
              </w:rPr>
              <w:t xml:space="preserve">Essential - </w:t>
            </w:r>
            <w:r w:rsidR="0014627A" w:rsidRPr="00BD3644">
              <w:rPr>
                <w:rFonts w:ascii="Tahoma" w:hAnsi="Tahoma" w:cs="Tahoma"/>
                <w:sz w:val="22"/>
                <w:szCs w:val="22"/>
              </w:rPr>
              <w:t xml:space="preserve">Supportive of change, </w:t>
            </w:r>
            <w:proofErr w:type="gramStart"/>
            <w:r w:rsidR="0014627A" w:rsidRPr="00BD3644">
              <w:rPr>
                <w:rFonts w:ascii="Tahoma" w:hAnsi="Tahoma" w:cs="Tahoma"/>
                <w:sz w:val="22"/>
                <w:szCs w:val="22"/>
              </w:rPr>
              <w:t>showing flexibility and reliability at all times</w:t>
            </w:r>
            <w:proofErr w:type="gramEnd"/>
            <w:r w:rsidR="0014627A" w:rsidRPr="00BD3644">
              <w:rPr>
                <w:rFonts w:ascii="Tahoma" w:hAnsi="Tahoma" w:cs="Tahoma"/>
                <w:sz w:val="22"/>
                <w:szCs w:val="22"/>
              </w:rPr>
              <w:t>.</w:t>
            </w:r>
          </w:p>
          <w:p w14:paraId="4A377613" w14:textId="6500C119" w:rsidR="0014627A" w:rsidRPr="00BD3644" w:rsidRDefault="00AE503D" w:rsidP="00AE503D">
            <w:pPr>
              <w:numPr>
                <w:ilvl w:val="0"/>
                <w:numId w:val="23"/>
              </w:numPr>
              <w:spacing w:before="100" w:beforeAutospacing="1" w:after="100" w:afterAutospacing="1"/>
              <w:rPr>
                <w:rFonts w:ascii="Tahoma" w:hAnsi="Tahoma" w:cs="Tahoma"/>
                <w:sz w:val="22"/>
                <w:szCs w:val="22"/>
              </w:rPr>
            </w:pPr>
            <w:r>
              <w:rPr>
                <w:rFonts w:ascii="Tahoma" w:hAnsi="Tahoma" w:cs="Tahoma"/>
                <w:sz w:val="22"/>
                <w:szCs w:val="22"/>
              </w:rPr>
              <w:t xml:space="preserve">Essential - </w:t>
            </w:r>
            <w:r w:rsidR="0014627A" w:rsidRPr="00BD3644">
              <w:rPr>
                <w:rFonts w:ascii="Tahoma" w:hAnsi="Tahoma" w:cs="Tahoma"/>
                <w:sz w:val="22"/>
                <w:szCs w:val="22"/>
              </w:rPr>
              <w:t>Strong negotiation, communication, analytical and problem-solving abilities.</w:t>
            </w:r>
          </w:p>
          <w:p w14:paraId="04A529B3" w14:textId="432C0525" w:rsidR="0014627A" w:rsidRPr="00BD3644" w:rsidRDefault="00AE503D" w:rsidP="00AE503D">
            <w:pPr>
              <w:numPr>
                <w:ilvl w:val="0"/>
                <w:numId w:val="23"/>
              </w:numPr>
              <w:spacing w:before="100" w:beforeAutospacing="1" w:after="100" w:afterAutospacing="1"/>
              <w:rPr>
                <w:rFonts w:ascii="Tahoma" w:hAnsi="Tahoma" w:cs="Tahoma"/>
                <w:sz w:val="22"/>
                <w:szCs w:val="22"/>
              </w:rPr>
            </w:pPr>
            <w:r>
              <w:rPr>
                <w:rFonts w:ascii="Tahoma" w:hAnsi="Tahoma" w:cs="Tahoma"/>
                <w:sz w:val="22"/>
                <w:szCs w:val="22"/>
              </w:rPr>
              <w:t xml:space="preserve">Essential - </w:t>
            </w:r>
            <w:r w:rsidR="0014627A" w:rsidRPr="00BD3644">
              <w:rPr>
                <w:rFonts w:ascii="Tahoma" w:hAnsi="Tahoma" w:cs="Tahoma"/>
                <w:sz w:val="22"/>
                <w:szCs w:val="22"/>
              </w:rPr>
              <w:t>Detail-oriented and be able to build strong relationships both internally and with external suppliers.</w:t>
            </w:r>
          </w:p>
          <w:p w14:paraId="4F3D7CBC" w14:textId="196EAEC8" w:rsidR="0014627A" w:rsidRPr="00BD3644" w:rsidRDefault="00AE503D" w:rsidP="00AE503D">
            <w:pPr>
              <w:numPr>
                <w:ilvl w:val="0"/>
                <w:numId w:val="23"/>
              </w:numPr>
              <w:spacing w:before="100" w:beforeAutospacing="1" w:after="100" w:afterAutospacing="1"/>
              <w:rPr>
                <w:rFonts w:ascii="Tahoma" w:hAnsi="Tahoma" w:cs="Tahoma"/>
                <w:sz w:val="22"/>
                <w:szCs w:val="22"/>
              </w:rPr>
            </w:pPr>
            <w:r>
              <w:rPr>
                <w:rFonts w:ascii="Tahoma" w:hAnsi="Tahoma" w:cs="Tahoma"/>
                <w:sz w:val="22"/>
                <w:szCs w:val="22"/>
              </w:rPr>
              <w:t xml:space="preserve">Essential - </w:t>
            </w:r>
            <w:r w:rsidR="0014627A" w:rsidRPr="00BD3644">
              <w:rPr>
                <w:rFonts w:ascii="Tahoma" w:hAnsi="Tahoma" w:cs="Tahoma"/>
                <w:sz w:val="22"/>
                <w:szCs w:val="22"/>
              </w:rPr>
              <w:t>High level competence in Microsoft excel and other office packages.</w:t>
            </w:r>
          </w:p>
          <w:p w14:paraId="04E727CB" w14:textId="65B8AC67" w:rsidR="0014627A" w:rsidRPr="00AE503D" w:rsidRDefault="0014627A" w:rsidP="0014627A">
            <w:pPr>
              <w:spacing w:before="100" w:beforeAutospacing="1" w:after="100" w:afterAutospacing="1"/>
              <w:rPr>
                <w:rFonts w:ascii="Tahoma" w:hAnsi="Tahoma" w:cs="Tahoma"/>
                <w:b/>
                <w:bCs/>
                <w:sz w:val="22"/>
                <w:szCs w:val="22"/>
              </w:rPr>
            </w:pPr>
            <w:r w:rsidRPr="00AE503D">
              <w:rPr>
                <w:rFonts w:ascii="Tahoma" w:hAnsi="Tahoma" w:cs="Tahoma"/>
                <w:b/>
                <w:bCs/>
                <w:sz w:val="22"/>
                <w:szCs w:val="22"/>
              </w:rPr>
              <w:t xml:space="preserve">Education and </w:t>
            </w:r>
            <w:r w:rsidR="00AE503D">
              <w:rPr>
                <w:rFonts w:ascii="Tahoma" w:hAnsi="Tahoma" w:cs="Tahoma"/>
                <w:b/>
                <w:bCs/>
                <w:sz w:val="22"/>
                <w:szCs w:val="22"/>
              </w:rPr>
              <w:t>Q</w:t>
            </w:r>
            <w:r w:rsidRPr="00AE503D">
              <w:rPr>
                <w:rFonts w:ascii="Tahoma" w:hAnsi="Tahoma" w:cs="Tahoma"/>
                <w:b/>
                <w:bCs/>
                <w:sz w:val="22"/>
                <w:szCs w:val="22"/>
              </w:rPr>
              <w:t>ualification</w:t>
            </w:r>
          </w:p>
          <w:p w14:paraId="32EE5503" w14:textId="1E241C1B" w:rsidR="0014627A" w:rsidRPr="00BD3644" w:rsidRDefault="00AE503D" w:rsidP="00AE503D">
            <w:pPr>
              <w:numPr>
                <w:ilvl w:val="0"/>
                <w:numId w:val="23"/>
              </w:numPr>
              <w:spacing w:before="100" w:beforeAutospacing="1" w:after="100" w:afterAutospacing="1"/>
              <w:rPr>
                <w:rFonts w:ascii="Tahoma" w:hAnsi="Tahoma" w:cs="Tahoma"/>
                <w:sz w:val="22"/>
                <w:szCs w:val="22"/>
              </w:rPr>
            </w:pPr>
            <w:r>
              <w:rPr>
                <w:rFonts w:ascii="Tahoma" w:hAnsi="Tahoma" w:cs="Tahoma"/>
                <w:sz w:val="22"/>
                <w:szCs w:val="22"/>
              </w:rPr>
              <w:t xml:space="preserve">Essential - </w:t>
            </w:r>
            <w:r w:rsidR="0014627A" w:rsidRPr="00BD3644">
              <w:rPr>
                <w:rFonts w:ascii="Tahoma" w:hAnsi="Tahoma" w:cs="Tahoma"/>
                <w:sz w:val="22"/>
                <w:szCs w:val="22"/>
              </w:rPr>
              <w:t>Chartered Institute of Procurement and Supply (CIPS) minimum Level</w:t>
            </w:r>
            <w:r w:rsidR="00895522">
              <w:rPr>
                <w:rFonts w:ascii="Tahoma" w:hAnsi="Tahoma" w:cs="Tahoma"/>
                <w:sz w:val="22"/>
                <w:szCs w:val="22"/>
              </w:rPr>
              <w:t xml:space="preserve"> 3</w:t>
            </w:r>
            <w:r w:rsidR="0014627A" w:rsidRPr="00BD3644">
              <w:rPr>
                <w:rFonts w:ascii="Tahoma" w:hAnsi="Tahoma" w:cs="Tahoma"/>
                <w:sz w:val="22"/>
                <w:szCs w:val="22"/>
              </w:rPr>
              <w:t xml:space="preserve"> or equivalent knowledge and experience in a centralised procurement environment.</w:t>
            </w:r>
          </w:p>
          <w:p w14:paraId="7C402BC1" w14:textId="5F1939A8" w:rsidR="0014627A" w:rsidRPr="00BD3644" w:rsidRDefault="00AE503D" w:rsidP="00AE503D">
            <w:pPr>
              <w:numPr>
                <w:ilvl w:val="0"/>
                <w:numId w:val="23"/>
              </w:numPr>
              <w:spacing w:before="100" w:beforeAutospacing="1" w:after="100" w:afterAutospacing="1"/>
              <w:rPr>
                <w:rFonts w:ascii="Tahoma" w:hAnsi="Tahoma" w:cs="Tahoma"/>
                <w:sz w:val="22"/>
                <w:szCs w:val="22"/>
              </w:rPr>
            </w:pPr>
            <w:r>
              <w:rPr>
                <w:rFonts w:ascii="Tahoma" w:hAnsi="Tahoma" w:cs="Tahoma"/>
                <w:sz w:val="22"/>
                <w:szCs w:val="22"/>
              </w:rPr>
              <w:t xml:space="preserve">Essential - </w:t>
            </w:r>
            <w:r w:rsidR="0014627A" w:rsidRPr="00BD3644">
              <w:rPr>
                <w:rFonts w:ascii="Tahoma" w:hAnsi="Tahoma" w:cs="Tahoma"/>
                <w:sz w:val="22"/>
                <w:szCs w:val="22"/>
              </w:rPr>
              <w:t>Knowledge of procurement law.</w:t>
            </w:r>
          </w:p>
          <w:p w14:paraId="44DB78E2" w14:textId="52B2DEC7" w:rsidR="0014627A" w:rsidRPr="00AE503D" w:rsidRDefault="0014627A" w:rsidP="0014627A">
            <w:pPr>
              <w:spacing w:before="100" w:beforeAutospacing="1" w:after="100" w:afterAutospacing="1"/>
              <w:rPr>
                <w:rFonts w:ascii="Tahoma" w:hAnsi="Tahoma" w:cs="Tahoma"/>
                <w:b/>
                <w:bCs/>
                <w:sz w:val="22"/>
                <w:szCs w:val="22"/>
              </w:rPr>
            </w:pPr>
            <w:r w:rsidRPr="00AE503D">
              <w:rPr>
                <w:rFonts w:ascii="Tahoma" w:hAnsi="Tahoma" w:cs="Tahoma"/>
                <w:b/>
                <w:bCs/>
                <w:sz w:val="22"/>
                <w:szCs w:val="22"/>
              </w:rPr>
              <w:t>Skills and Experience</w:t>
            </w:r>
          </w:p>
          <w:p w14:paraId="32B953FD" w14:textId="33AFFC09" w:rsidR="0014627A" w:rsidRPr="00BD3644" w:rsidRDefault="00AE503D" w:rsidP="00AE503D">
            <w:pPr>
              <w:numPr>
                <w:ilvl w:val="0"/>
                <w:numId w:val="23"/>
              </w:numPr>
              <w:spacing w:before="100" w:beforeAutospacing="1" w:after="100" w:afterAutospacing="1"/>
              <w:rPr>
                <w:rFonts w:ascii="Tahoma" w:hAnsi="Tahoma" w:cs="Tahoma"/>
                <w:sz w:val="22"/>
                <w:szCs w:val="22"/>
              </w:rPr>
            </w:pPr>
            <w:r>
              <w:rPr>
                <w:rFonts w:ascii="Tahoma" w:hAnsi="Tahoma" w:cs="Tahoma"/>
                <w:sz w:val="22"/>
                <w:szCs w:val="22"/>
              </w:rPr>
              <w:lastRenderedPageBreak/>
              <w:t xml:space="preserve">Essential - </w:t>
            </w:r>
            <w:r w:rsidR="0014627A" w:rsidRPr="00BD3644">
              <w:rPr>
                <w:rFonts w:ascii="Tahoma" w:hAnsi="Tahoma" w:cs="Tahoma"/>
                <w:sz w:val="22"/>
                <w:szCs w:val="22"/>
              </w:rPr>
              <w:t>Commercially focused with a keen eye for detail.</w:t>
            </w:r>
          </w:p>
          <w:p w14:paraId="0AD7DB3E" w14:textId="08E39910" w:rsidR="0014627A" w:rsidRPr="00BD3644" w:rsidRDefault="00AE503D" w:rsidP="00AE503D">
            <w:pPr>
              <w:numPr>
                <w:ilvl w:val="0"/>
                <w:numId w:val="23"/>
              </w:numPr>
              <w:spacing w:before="100" w:beforeAutospacing="1" w:after="100" w:afterAutospacing="1"/>
              <w:rPr>
                <w:rFonts w:ascii="Tahoma" w:hAnsi="Tahoma" w:cs="Tahoma"/>
                <w:sz w:val="22"/>
                <w:szCs w:val="22"/>
              </w:rPr>
            </w:pPr>
            <w:r>
              <w:rPr>
                <w:rFonts w:ascii="Tahoma" w:hAnsi="Tahoma" w:cs="Tahoma"/>
                <w:sz w:val="22"/>
                <w:szCs w:val="22"/>
              </w:rPr>
              <w:t xml:space="preserve">Essential - </w:t>
            </w:r>
            <w:r w:rsidR="0014627A" w:rsidRPr="00BD3644">
              <w:rPr>
                <w:rFonts w:ascii="Tahoma" w:hAnsi="Tahoma" w:cs="Tahoma"/>
                <w:sz w:val="22"/>
                <w:szCs w:val="22"/>
              </w:rPr>
              <w:t>Strong interpersonal skills.</w:t>
            </w:r>
          </w:p>
          <w:p w14:paraId="16029432" w14:textId="5D418C43" w:rsidR="0014627A" w:rsidRDefault="00AE503D" w:rsidP="00AE503D">
            <w:pPr>
              <w:numPr>
                <w:ilvl w:val="0"/>
                <w:numId w:val="23"/>
              </w:numPr>
              <w:spacing w:before="100" w:beforeAutospacing="1" w:after="100" w:afterAutospacing="1"/>
              <w:rPr>
                <w:rFonts w:ascii="Tahoma" w:hAnsi="Tahoma" w:cs="Tahoma"/>
                <w:sz w:val="22"/>
                <w:szCs w:val="22"/>
              </w:rPr>
            </w:pPr>
            <w:r>
              <w:rPr>
                <w:rFonts w:ascii="Tahoma" w:hAnsi="Tahoma" w:cs="Tahoma"/>
                <w:sz w:val="22"/>
                <w:szCs w:val="22"/>
              </w:rPr>
              <w:t xml:space="preserve">Essential - </w:t>
            </w:r>
            <w:r w:rsidR="0014627A" w:rsidRPr="00BD3644">
              <w:rPr>
                <w:rFonts w:ascii="Tahoma" w:hAnsi="Tahoma" w:cs="Tahoma"/>
                <w:sz w:val="22"/>
                <w:szCs w:val="22"/>
              </w:rPr>
              <w:t>Excellent organisational, time management and communication skills (both verbal and written).</w:t>
            </w:r>
          </w:p>
          <w:p w14:paraId="67801662" w14:textId="612760A4" w:rsidR="00AE503D" w:rsidRPr="00AE503D" w:rsidRDefault="00AE503D" w:rsidP="00AE503D">
            <w:pPr>
              <w:pStyle w:val="NormalWeb"/>
              <w:numPr>
                <w:ilvl w:val="0"/>
                <w:numId w:val="23"/>
              </w:numPr>
              <w:rPr>
                <w:rFonts w:ascii="Tahoma" w:eastAsiaTheme="minorEastAsia" w:hAnsi="Tahoma" w:cs="Tahoma"/>
                <w:sz w:val="22"/>
                <w:szCs w:val="22"/>
                <w:lang w:eastAsia="ja-JP"/>
              </w:rPr>
            </w:pPr>
            <w:r>
              <w:rPr>
                <w:rFonts w:ascii="Tahoma" w:eastAsiaTheme="minorEastAsia" w:hAnsi="Tahoma" w:cs="Tahoma"/>
                <w:sz w:val="22"/>
                <w:szCs w:val="22"/>
                <w:lang w:eastAsia="ja-JP"/>
              </w:rPr>
              <w:t xml:space="preserve">Essential - </w:t>
            </w:r>
            <w:r w:rsidRPr="00BD3644">
              <w:rPr>
                <w:rFonts w:ascii="Tahoma" w:eastAsiaTheme="minorEastAsia" w:hAnsi="Tahoma" w:cs="Tahoma"/>
                <w:sz w:val="22"/>
                <w:szCs w:val="22"/>
                <w:lang w:eastAsia="ja-JP"/>
              </w:rPr>
              <w:t>You will have a solid understanding of both the purchasing process (tender, negotiation, and award) and strategic sourcing (market data, supply, change, cost control)</w:t>
            </w:r>
          </w:p>
          <w:p w14:paraId="068A0DBA" w14:textId="6A2E4573" w:rsidR="00AC0500" w:rsidRPr="00BD3644" w:rsidRDefault="00AC0500" w:rsidP="00AE503D">
            <w:pPr>
              <w:rPr>
                <w:rFonts w:ascii="Tahoma" w:hAnsi="Tahoma" w:cs="Tahoma"/>
                <w:sz w:val="22"/>
                <w:szCs w:val="22"/>
              </w:rPr>
            </w:pPr>
          </w:p>
        </w:tc>
      </w:tr>
      <w:tr w:rsidR="008B0739" w:rsidRPr="00C72AB7" w14:paraId="5A4427B4" w14:textId="77777777" w:rsidTr="77A4C15E">
        <w:tc>
          <w:tcPr>
            <w:tcW w:w="9923" w:type="dxa"/>
            <w:gridSpan w:val="4"/>
            <w:tcBorders>
              <w:top w:val="nil"/>
            </w:tcBorders>
            <w:shd w:val="clear" w:color="auto" w:fill="1478BE" w:themeFill="text2"/>
          </w:tcPr>
          <w:p w14:paraId="41F11F22" w14:textId="15AC24A6" w:rsidR="008B0739" w:rsidRPr="00C72AB7" w:rsidRDefault="002C4841" w:rsidP="00F4748B">
            <w:pPr>
              <w:pStyle w:val="Heading2"/>
              <w:rPr>
                <w:rFonts w:ascii="Tahoma" w:hAnsi="Tahoma" w:cs="Tahoma"/>
                <w:szCs w:val="20"/>
              </w:rPr>
            </w:pPr>
            <w:r w:rsidRPr="00C72AB7">
              <w:rPr>
                <w:rFonts w:ascii="Tahoma" w:hAnsi="Tahoma" w:cs="Tahoma"/>
                <w:szCs w:val="20"/>
              </w:rPr>
              <w:lastRenderedPageBreak/>
              <w:t xml:space="preserve">Our </w:t>
            </w:r>
            <w:r w:rsidR="00972C90" w:rsidRPr="00C72AB7">
              <w:rPr>
                <w:rFonts w:ascii="Tahoma" w:hAnsi="Tahoma" w:cs="Tahoma"/>
                <w:szCs w:val="20"/>
              </w:rPr>
              <w:t>V</w:t>
            </w:r>
            <w:r w:rsidRPr="00C72AB7">
              <w:rPr>
                <w:rFonts w:ascii="Tahoma" w:hAnsi="Tahoma" w:cs="Tahoma"/>
                <w:szCs w:val="20"/>
              </w:rPr>
              <w:t>alues</w:t>
            </w:r>
            <w:r w:rsidR="008B0739" w:rsidRPr="00C72AB7">
              <w:rPr>
                <w:rFonts w:ascii="Tahoma" w:hAnsi="Tahoma" w:cs="Tahoma"/>
                <w:szCs w:val="20"/>
              </w:rPr>
              <w:t xml:space="preserve"> and </w:t>
            </w:r>
            <w:r w:rsidR="00972C90" w:rsidRPr="00C72AB7">
              <w:rPr>
                <w:rFonts w:ascii="Tahoma" w:hAnsi="Tahoma" w:cs="Tahoma"/>
                <w:szCs w:val="20"/>
              </w:rPr>
              <w:t>K</w:t>
            </w:r>
            <w:r w:rsidRPr="00C72AB7">
              <w:rPr>
                <w:rFonts w:ascii="Tahoma" w:hAnsi="Tahoma" w:cs="Tahoma"/>
                <w:szCs w:val="20"/>
              </w:rPr>
              <w:t xml:space="preserve">ey </w:t>
            </w:r>
            <w:r w:rsidR="00972C90" w:rsidRPr="00C72AB7">
              <w:rPr>
                <w:rFonts w:ascii="Tahoma" w:hAnsi="Tahoma" w:cs="Tahoma"/>
                <w:szCs w:val="20"/>
              </w:rPr>
              <w:t>A</w:t>
            </w:r>
            <w:r w:rsidRPr="00C72AB7">
              <w:rPr>
                <w:rFonts w:ascii="Tahoma" w:hAnsi="Tahoma" w:cs="Tahoma"/>
                <w:szCs w:val="20"/>
              </w:rPr>
              <w:t>ttributes:</w:t>
            </w:r>
          </w:p>
        </w:tc>
      </w:tr>
      <w:tr w:rsidR="008B0739" w:rsidRPr="00C72AB7" w14:paraId="2BB40907" w14:textId="77777777" w:rsidTr="77A4C15E">
        <w:trPr>
          <w:trHeight w:val="3504"/>
        </w:trPr>
        <w:tc>
          <w:tcPr>
            <w:tcW w:w="9923" w:type="dxa"/>
            <w:gridSpan w:val="4"/>
            <w:tcMar>
              <w:bottom w:w="115" w:type="dxa"/>
            </w:tcMar>
          </w:tcPr>
          <w:p w14:paraId="278AF0E7" w14:textId="0414AF6C" w:rsidR="008F6B36" w:rsidRPr="00F71BBD" w:rsidRDefault="008F6B36" w:rsidP="00F71BBD">
            <w:pPr>
              <w:rPr>
                <w:rFonts w:ascii="Tahoma" w:hAnsi="Tahoma" w:cs="Tahoma"/>
              </w:rPr>
            </w:pPr>
            <w:r w:rsidRPr="00F71BBD">
              <w:rPr>
                <w:rFonts w:ascii="Tahoma" w:hAnsi="Tahoma" w:cs="Tahoma"/>
              </w:rPr>
              <w:t xml:space="preserve">All colleagues are expected to </w:t>
            </w:r>
            <w:proofErr w:type="gramStart"/>
            <w:r w:rsidRPr="00F71BBD">
              <w:rPr>
                <w:rFonts w:ascii="Tahoma" w:hAnsi="Tahoma" w:cs="Tahoma"/>
              </w:rPr>
              <w:t>operate in line with our Values and Behaviour Framework at all times</w:t>
            </w:r>
            <w:proofErr w:type="gramEnd"/>
            <w:r w:rsidRPr="00F71BBD">
              <w:rPr>
                <w:rFonts w:ascii="Tahoma" w:hAnsi="Tahoma" w:cs="Tahoma"/>
              </w:rPr>
              <w:t>. The framework outlines our core values and the behaviours that we</w:t>
            </w:r>
            <w:r w:rsidR="003540A6">
              <w:rPr>
                <w:rFonts w:ascii="Tahoma" w:hAnsi="Tahoma" w:cs="Tahoma"/>
              </w:rPr>
              <w:t xml:space="preserve"> consider </w:t>
            </w:r>
            <w:proofErr w:type="gramStart"/>
            <w:r w:rsidR="003540A6">
              <w:rPr>
                <w:rFonts w:ascii="Tahoma" w:hAnsi="Tahoma" w:cs="Tahoma"/>
              </w:rPr>
              <w:t>to uphold</w:t>
            </w:r>
            <w:proofErr w:type="gramEnd"/>
            <w:r w:rsidRPr="00F71BBD">
              <w:rPr>
                <w:rFonts w:ascii="Tahoma" w:hAnsi="Tahoma" w:cs="Tahoma"/>
              </w:rPr>
              <w:t xml:space="preserve"> each of our values, as well as universal attributes we consider </w:t>
            </w:r>
            <w:proofErr w:type="gramStart"/>
            <w:r w:rsidRPr="00F71BBD">
              <w:rPr>
                <w:rFonts w:ascii="Tahoma" w:hAnsi="Tahoma" w:cs="Tahoma"/>
              </w:rPr>
              <w:t>to underpin</w:t>
            </w:r>
            <w:proofErr w:type="gramEnd"/>
            <w:r w:rsidRPr="00F71BBD">
              <w:rPr>
                <w:rFonts w:ascii="Tahoma" w:hAnsi="Tahoma" w:cs="Tahoma"/>
              </w:rPr>
              <w:t xml:space="preserve"> everything we do.</w:t>
            </w:r>
          </w:p>
          <w:p w14:paraId="34D1A0BD" w14:textId="77777777" w:rsidR="008F6B36" w:rsidRPr="00F71BBD" w:rsidRDefault="008F6B36" w:rsidP="00F71BBD">
            <w:pPr>
              <w:rPr>
                <w:rFonts w:ascii="Tahoma" w:hAnsi="Tahoma" w:cs="Tahoma"/>
              </w:rPr>
            </w:pPr>
          </w:p>
          <w:p w14:paraId="4D237753" w14:textId="00A1F28D" w:rsidR="008F6B36" w:rsidRPr="00F71BBD" w:rsidRDefault="008F6B36" w:rsidP="00F71BBD">
            <w:pPr>
              <w:rPr>
                <w:rFonts w:ascii="Tahoma" w:hAnsi="Tahoma" w:cs="Tahoma"/>
                <w:u w:val="single"/>
              </w:rPr>
            </w:pPr>
            <w:r w:rsidRPr="00F71BBD">
              <w:rPr>
                <w:rFonts w:ascii="Tahoma" w:hAnsi="Tahoma" w:cs="Tahoma"/>
                <w:u w:val="single"/>
              </w:rPr>
              <w:t>Our Values</w:t>
            </w:r>
          </w:p>
          <w:p w14:paraId="29C19691" w14:textId="18489D92" w:rsidR="00972C90" w:rsidRPr="00F71BBD" w:rsidRDefault="00972C90" w:rsidP="00F71BBD">
            <w:pPr>
              <w:rPr>
                <w:rFonts w:ascii="Tahoma" w:hAnsi="Tahoma" w:cs="Tahoma"/>
              </w:rPr>
            </w:pPr>
            <w:r w:rsidRPr="00F71BBD">
              <w:rPr>
                <w:rFonts w:ascii="Tahoma" w:hAnsi="Tahoma" w:cs="Tahoma"/>
                <w:noProof/>
                <w:lang w:eastAsia="en-GB"/>
              </w:rPr>
              <w:drawing>
                <wp:anchor distT="0" distB="0" distL="114300" distR="114300" simplePos="0" relativeHeight="251658240" behindDoc="0" locked="0" layoutInCell="1" allowOverlap="1" wp14:anchorId="79B1FC9E" wp14:editId="4B9F7A1A">
                  <wp:simplePos x="0" y="0"/>
                  <wp:positionH relativeFrom="column">
                    <wp:posOffset>0</wp:posOffset>
                  </wp:positionH>
                  <wp:positionV relativeFrom="paragraph">
                    <wp:posOffset>80645</wp:posOffset>
                  </wp:positionV>
                  <wp:extent cx="1068070" cy="409575"/>
                  <wp:effectExtent l="0" t="0" r="0" b="9525"/>
                  <wp:wrapSquare wrapText="bothSides"/>
                  <wp:docPr id="1714122611"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2611" name="Picture 3" descr="A black and orang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8070" cy="409575"/>
                          </a:xfrm>
                          <a:prstGeom prst="rect">
                            <a:avLst/>
                          </a:prstGeom>
                        </pic:spPr>
                      </pic:pic>
                    </a:graphicData>
                  </a:graphic>
                  <wp14:sizeRelH relativeFrom="margin">
                    <wp14:pctWidth>0</wp14:pctWidth>
                  </wp14:sizeRelH>
                  <wp14:sizeRelV relativeFrom="margin">
                    <wp14:pctHeight>0</wp14:pctHeight>
                  </wp14:sizeRelV>
                </wp:anchor>
              </w:drawing>
            </w:r>
          </w:p>
          <w:p w14:paraId="3431D40F" w14:textId="7EBC13FD" w:rsidR="003403E7" w:rsidRPr="00F71BBD" w:rsidRDefault="003403E7" w:rsidP="00F71BBD">
            <w:pPr>
              <w:rPr>
                <w:rFonts w:ascii="Tahoma" w:hAnsi="Tahoma" w:cs="Tahoma"/>
              </w:rPr>
            </w:pPr>
            <w:r w:rsidRPr="00F71BBD">
              <w:rPr>
                <w:rFonts w:ascii="Tahoma" w:hAnsi="Tahoma" w:cs="Tahoma"/>
              </w:rPr>
              <w:t>We put the people we support, families and colleagues at the centre of all we do.</w:t>
            </w:r>
          </w:p>
          <w:p w14:paraId="1FB1B174" w14:textId="0FA82B1A" w:rsidR="003403E7"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58242" behindDoc="1" locked="0" layoutInCell="1" allowOverlap="1" wp14:anchorId="795D523D" wp14:editId="6F67C0B4">
                  <wp:simplePos x="0" y="0"/>
                  <wp:positionH relativeFrom="column">
                    <wp:posOffset>0</wp:posOffset>
                  </wp:positionH>
                  <wp:positionV relativeFrom="paragraph">
                    <wp:posOffset>170815</wp:posOffset>
                  </wp:positionV>
                  <wp:extent cx="1103630" cy="390525"/>
                  <wp:effectExtent l="0" t="0" r="1270" b="9525"/>
                  <wp:wrapTight wrapText="bothSides">
                    <wp:wrapPolygon edited="0">
                      <wp:start x="1864" y="0"/>
                      <wp:lineTo x="373" y="5268"/>
                      <wp:lineTo x="0" y="8429"/>
                      <wp:lineTo x="0" y="21073"/>
                      <wp:lineTo x="4847" y="21073"/>
                      <wp:lineTo x="21252" y="16859"/>
                      <wp:lineTo x="21252" y="6322"/>
                      <wp:lineTo x="4847" y="0"/>
                      <wp:lineTo x="1864" y="0"/>
                    </wp:wrapPolygon>
                  </wp:wrapTight>
                  <wp:docPr id="108980573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5733" name="Picture 2" descr="A black background with blu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3630" cy="390525"/>
                          </a:xfrm>
                          <a:prstGeom prst="rect">
                            <a:avLst/>
                          </a:prstGeom>
                        </pic:spPr>
                      </pic:pic>
                    </a:graphicData>
                  </a:graphic>
                </wp:anchor>
              </w:drawing>
            </w:r>
          </w:p>
          <w:p w14:paraId="13C4BE50" w14:textId="08B0C150" w:rsidR="003403E7" w:rsidRPr="00F71BBD" w:rsidRDefault="003E3519" w:rsidP="00F71BBD">
            <w:pPr>
              <w:rPr>
                <w:rFonts w:ascii="Tahoma" w:hAnsi="Tahoma" w:cs="Tahoma"/>
              </w:rPr>
            </w:pPr>
            <w:r w:rsidRPr="00F71BBD">
              <w:rPr>
                <w:rFonts w:ascii="Tahoma" w:hAnsi="Tahoma" w:cs="Tahoma"/>
              </w:rPr>
              <w:t xml:space="preserve">We recognise that quality comes from our commitment to best practice, improvement and </w:t>
            </w:r>
            <w:proofErr w:type="gramStart"/>
            <w:r w:rsidRPr="00F71BBD">
              <w:rPr>
                <w:rFonts w:ascii="Tahoma" w:hAnsi="Tahoma" w:cs="Tahoma"/>
              </w:rPr>
              <w:t>learning;</w:t>
            </w:r>
            <w:proofErr w:type="gramEnd"/>
            <w:r w:rsidRPr="00F71BBD">
              <w:rPr>
                <w:rFonts w:ascii="Tahoma" w:hAnsi="Tahoma" w:cs="Tahoma"/>
              </w:rPr>
              <w:t xml:space="preserve"> not just compliance.</w:t>
            </w:r>
          </w:p>
          <w:p w14:paraId="450A6186" w14:textId="2161E178" w:rsidR="003403E7"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58241" behindDoc="1" locked="0" layoutInCell="1" allowOverlap="1" wp14:anchorId="75504884" wp14:editId="6419E64C">
                  <wp:simplePos x="0" y="0"/>
                  <wp:positionH relativeFrom="column">
                    <wp:posOffset>-28575</wp:posOffset>
                  </wp:positionH>
                  <wp:positionV relativeFrom="paragraph">
                    <wp:posOffset>121285</wp:posOffset>
                  </wp:positionV>
                  <wp:extent cx="1114425" cy="483870"/>
                  <wp:effectExtent l="0" t="0" r="9525" b="0"/>
                  <wp:wrapTight wrapText="bothSides">
                    <wp:wrapPolygon edited="0">
                      <wp:start x="0" y="0"/>
                      <wp:lineTo x="369" y="14457"/>
                      <wp:lineTo x="1846" y="18709"/>
                      <wp:lineTo x="2215" y="20409"/>
                      <wp:lineTo x="7015" y="20409"/>
                      <wp:lineTo x="10708" y="18709"/>
                      <wp:lineTo x="21046" y="15307"/>
                      <wp:lineTo x="21415" y="6803"/>
                      <wp:lineTo x="19200" y="4252"/>
                      <wp:lineTo x="5169" y="0"/>
                      <wp:lineTo x="0" y="0"/>
                    </wp:wrapPolygon>
                  </wp:wrapTight>
                  <wp:docPr id="47865827" name="Picture 4" descr="A blue circle with a white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827" name="Picture 4" descr="A blue circle with a white house in the midd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4425" cy="483870"/>
                          </a:xfrm>
                          <a:prstGeom prst="rect">
                            <a:avLst/>
                          </a:prstGeom>
                        </pic:spPr>
                      </pic:pic>
                    </a:graphicData>
                  </a:graphic>
                  <wp14:sizeRelH relativeFrom="margin">
                    <wp14:pctWidth>0</wp14:pctWidth>
                  </wp14:sizeRelH>
                  <wp14:sizeRelV relativeFrom="margin">
                    <wp14:pctHeight>0</wp14:pctHeight>
                  </wp14:sizeRelV>
                </wp:anchor>
              </w:drawing>
            </w:r>
          </w:p>
          <w:p w14:paraId="1057CA3F" w14:textId="391E4511" w:rsidR="008B0739"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58243" behindDoc="1" locked="0" layoutInCell="1" allowOverlap="1" wp14:anchorId="3ADDAA57" wp14:editId="3B5FE475">
                  <wp:simplePos x="0" y="0"/>
                  <wp:positionH relativeFrom="column">
                    <wp:posOffset>0</wp:posOffset>
                  </wp:positionH>
                  <wp:positionV relativeFrom="paragraph">
                    <wp:posOffset>506095</wp:posOffset>
                  </wp:positionV>
                  <wp:extent cx="1085850" cy="426085"/>
                  <wp:effectExtent l="0" t="0" r="0" b="0"/>
                  <wp:wrapTight wrapText="bothSides">
                    <wp:wrapPolygon edited="0">
                      <wp:start x="2274" y="0"/>
                      <wp:lineTo x="0" y="6760"/>
                      <wp:lineTo x="0" y="10623"/>
                      <wp:lineTo x="758" y="16417"/>
                      <wp:lineTo x="2653" y="20280"/>
                      <wp:lineTo x="5684" y="20280"/>
                      <wp:lineTo x="21221" y="16417"/>
                      <wp:lineTo x="21221" y="4829"/>
                      <wp:lineTo x="8337" y="0"/>
                      <wp:lineTo x="2274" y="0"/>
                    </wp:wrapPolygon>
                  </wp:wrapTight>
                  <wp:docPr id="474112209" name="Picture 5" descr="A pink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12209" name="Picture 5" descr="A pink and black sign with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5850" cy="426085"/>
                          </a:xfrm>
                          <a:prstGeom prst="rect">
                            <a:avLst/>
                          </a:prstGeom>
                        </pic:spPr>
                      </pic:pic>
                    </a:graphicData>
                  </a:graphic>
                  <wp14:sizeRelH relativeFrom="margin">
                    <wp14:pctWidth>0</wp14:pctWidth>
                  </wp14:sizeRelH>
                  <wp14:sizeRelV relativeFrom="margin">
                    <wp14:pctHeight>0</wp14:pctHeight>
                  </wp14:sizeRelV>
                </wp:anchor>
              </w:drawing>
            </w:r>
            <w:r w:rsidRPr="00F71BBD">
              <w:rPr>
                <w:rFonts w:ascii="Tahoma" w:hAnsi="Tahoma" w:cs="Tahoma"/>
              </w:rPr>
              <w:t>We are passionate about improving lives and work together to enable the people we support to achieve their aspirations.</w:t>
            </w:r>
            <w:r w:rsidRPr="00F71BBD">
              <w:rPr>
                <w:rFonts w:ascii="Tahoma" w:hAnsi="Tahoma" w:cs="Tahoma"/>
              </w:rPr>
              <w:br/>
            </w:r>
          </w:p>
          <w:p w14:paraId="078D16E0" w14:textId="1FA16C0B" w:rsidR="003403E7" w:rsidRPr="00F71BBD" w:rsidRDefault="003E3519" w:rsidP="00F71BBD">
            <w:pPr>
              <w:rPr>
                <w:rFonts w:ascii="Tahoma" w:hAnsi="Tahoma" w:cs="Tahoma"/>
              </w:rPr>
            </w:pPr>
            <w:r w:rsidRPr="00F71BBD">
              <w:rPr>
                <w:rFonts w:ascii="Tahoma" w:hAnsi="Tahoma" w:cs="Tahoma"/>
              </w:rPr>
              <w:t>We embrace a culture of trust and safety so that each of us can perform to our best and thrive.</w:t>
            </w:r>
          </w:p>
          <w:p w14:paraId="59635F03" w14:textId="0CE46E12" w:rsidR="00972C90" w:rsidRPr="00F71BBD" w:rsidRDefault="00972C90" w:rsidP="00F71BBD">
            <w:pPr>
              <w:rPr>
                <w:rFonts w:ascii="Tahoma" w:hAnsi="Tahoma" w:cs="Tahoma"/>
              </w:rPr>
            </w:pPr>
          </w:p>
          <w:p w14:paraId="59CE1D15" w14:textId="172EB777" w:rsidR="00972C90" w:rsidRPr="00F71BBD" w:rsidRDefault="00972C90" w:rsidP="00F71BBD">
            <w:pPr>
              <w:rPr>
                <w:rFonts w:ascii="Tahoma" w:hAnsi="Tahoma" w:cs="Tahoma"/>
              </w:rPr>
            </w:pPr>
          </w:p>
          <w:p w14:paraId="18BC88C0" w14:textId="10307E8C" w:rsidR="00972C90" w:rsidRPr="00F71BBD" w:rsidRDefault="008F6B36" w:rsidP="00F71BBD">
            <w:pPr>
              <w:rPr>
                <w:rFonts w:ascii="Tahoma" w:hAnsi="Tahoma" w:cs="Tahoma"/>
                <w:u w:val="single"/>
              </w:rPr>
            </w:pPr>
            <w:r w:rsidRPr="00F71BBD">
              <w:rPr>
                <w:rFonts w:ascii="Tahoma" w:hAnsi="Tahoma" w:cs="Tahoma"/>
                <w:u w:val="single"/>
              </w:rPr>
              <w:t>Universal Attributes</w:t>
            </w:r>
          </w:p>
          <w:p w14:paraId="3D96B674" w14:textId="53C6B842" w:rsidR="00972C90" w:rsidRPr="00F71BBD" w:rsidRDefault="000D4F19" w:rsidP="00F71BBD">
            <w:pPr>
              <w:rPr>
                <w:rFonts w:ascii="Tahoma" w:hAnsi="Tahoma" w:cs="Tahoma"/>
              </w:rPr>
            </w:pPr>
            <w:r w:rsidRPr="00F71BBD">
              <w:rPr>
                <w:rFonts w:ascii="Tahoma" w:hAnsi="Tahoma" w:cs="Tahoma"/>
                <w:noProof/>
                <w:lang w:eastAsia="en-GB"/>
              </w:rPr>
              <w:drawing>
                <wp:anchor distT="0" distB="0" distL="114300" distR="114300" simplePos="0" relativeHeight="251658244" behindDoc="0" locked="0" layoutInCell="1" allowOverlap="1" wp14:anchorId="288B2511" wp14:editId="20EBCABA">
                  <wp:simplePos x="0" y="0"/>
                  <wp:positionH relativeFrom="column">
                    <wp:posOffset>2540</wp:posOffset>
                  </wp:positionH>
                  <wp:positionV relativeFrom="paragraph">
                    <wp:posOffset>137275</wp:posOffset>
                  </wp:positionV>
                  <wp:extent cx="1206500" cy="352425"/>
                  <wp:effectExtent l="0" t="0" r="0" b="9525"/>
                  <wp:wrapNone/>
                  <wp:docPr id="53824604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6046" name="Picture 2" descr="A close-up of a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6500" cy="352425"/>
                          </a:xfrm>
                          <a:prstGeom prst="rect">
                            <a:avLst/>
                          </a:prstGeom>
                        </pic:spPr>
                      </pic:pic>
                    </a:graphicData>
                  </a:graphic>
                  <wp14:sizeRelH relativeFrom="margin">
                    <wp14:pctWidth>0</wp14:pctWidth>
                  </wp14:sizeRelH>
                  <wp14:sizeRelV relativeFrom="margin">
                    <wp14:pctHeight>0</wp14:pctHeight>
                  </wp14:sizeRelV>
                </wp:anchor>
              </w:drawing>
            </w:r>
          </w:p>
          <w:p w14:paraId="6C33991E" w14:textId="77777777" w:rsidR="00190E2A" w:rsidRPr="00F71BBD" w:rsidRDefault="00655F93" w:rsidP="00F71BBD">
            <w:pPr>
              <w:rPr>
                <w:rFonts w:ascii="Tahoma" w:hAnsi="Tahoma" w:cs="Tahoma"/>
              </w:rPr>
            </w:pPr>
            <w:r w:rsidRPr="00F71BBD">
              <w:rPr>
                <w:rFonts w:ascii="Tahoma" w:hAnsi="Tahoma" w:cs="Tahoma"/>
              </w:rPr>
              <w:t xml:space="preserve">                                   Communication is a two-way street; as well as honesty, we actively listen</w:t>
            </w:r>
            <w:r w:rsidR="00190E2A" w:rsidRPr="00F71BBD">
              <w:rPr>
                <w:rFonts w:ascii="Tahoma" w:hAnsi="Tahoma" w:cs="Tahoma"/>
              </w:rPr>
              <w:t xml:space="preserve"> so we can </w:t>
            </w:r>
          </w:p>
          <w:p w14:paraId="7C299F00" w14:textId="44FD9D7E" w:rsidR="00972C90" w:rsidRPr="00F71BBD" w:rsidRDefault="00190E2A" w:rsidP="00F71BBD">
            <w:pPr>
              <w:rPr>
                <w:rFonts w:ascii="Tahoma" w:hAnsi="Tahoma" w:cs="Tahoma"/>
              </w:rPr>
            </w:pPr>
            <w:r w:rsidRPr="00F71BBD">
              <w:rPr>
                <w:rFonts w:ascii="Tahoma" w:hAnsi="Tahoma" w:cs="Tahoma"/>
              </w:rPr>
              <w:t xml:space="preserve">                                   understand the needs and views of others.</w:t>
            </w:r>
          </w:p>
          <w:p w14:paraId="5A34C4B1" w14:textId="62D44A55" w:rsidR="000D4F19" w:rsidRPr="00F71BBD" w:rsidRDefault="00443B4C" w:rsidP="00F71BBD">
            <w:pPr>
              <w:rPr>
                <w:rFonts w:ascii="Tahoma" w:hAnsi="Tahoma" w:cs="Tahoma"/>
              </w:rPr>
            </w:pPr>
            <w:r w:rsidRPr="00F71BBD">
              <w:rPr>
                <w:rFonts w:ascii="Tahoma" w:hAnsi="Tahoma" w:cs="Tahoma"/>
                <w:noProof/>
                <w:lang w:eastAsia="en-GB"/>
              </w:rPr>
              <w:drawing>
                <wp:anchor distT="0" distB="0" distL="114300" distR="114300" simplePos="0" relativeHeight="251658245" behindDoc="0" locked="0" layoutInCell="1" allowOverlap="1" wp14:anchorId="242177A3" wp14:editId="48B69E82">
                  <wp:simplePos x="0" y="0"/>
                  <wp:positionH relativeFrom="column">
                    <wp:posOffset>-1270</wp:posOffset>
                  </wp:positionH>
                  <wp:positionV relativeFrom="paragraph">
                    <wp:posOffset>153266</wp:posOffset>
                  </wp:positionV>
                  <wp:extent cx="1181100" cy="417830"/>
                  <wp:effectExtent l="0" t="0" r="0" b="1270"/>
                  <wp:wrapNone/>
                  <wp:docPr id="615595935"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5935" name="Picture 3" descr="A close-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1100" cy="417830"/>
                          </a:xfrm>
                          <a:prstGeom prst="rect">
                            <a:avLst/>
                          </a:prstGeom>
                        </pic:spPr>
                      </pic:pic>
                    </a:graphicData>
                  </a:graphic>
                  <wp14:sizeRelH relativeFrom="margin">
                    <wp14:pctWidth>0</wp14:pctWidth>
                  </wp14:sizeRelH>
                  <wp14:sizeRelV relativeFrom="margin">
                    <wp14:pctHeight>0</wp14:pctHeight>
                  </wp14:sizeRelV>
                </wp:anchor>
              </w:drawing>
            </w:r>
          </w:p>
          <w:p w14:paraId="524130BD" w14:textId="7CF51FDD" w:rsidR="00443B4C" w:rsidRPr="00F71BBD" w:rsidRDefault="00190E2A" w:rsidP="00F71BBD">
            <w:pPr>
              <w:rPr>
                <w:rFonts w:ascii="Tahoma" w:hAnsi="Tahoma" w:cs="Tahoma"/>
              </w:rPr>
            </w:pPr>
            <w:r w:rsidRPr="00F71BBD">
              <w:rPr>
                <w:rFonts w:ascii="Tahoma" w:hAnsi="Tahoma" w:cs="Tahoma"/>
              </w:rPr>
              <w:t xml:space="preserve">                                   Good collaboration between individuals streng</w:t>
            </w:r>
            <w:r w:rsidR="00F06C45" w:rsidRPr="00F71BBD">
              <w:rPr>
                <w:rFonts w:ascii="Tahoma" w:hAnsi="Tahoma" w:cs="Tahoma"/>
              </w:rPr>
              <w:t xml:space="preserve">thens the </w:t>
            </w:r>
            <w:proofErr w:type="gramStart"/>
            <w:r w:rsidR="00F06C45" w:rsidRPr="00F71BBD">
              <w:rPr>
                <w:rFonts w:ascii="Tahoma" w:hAnsi="Tahoma" w:cs="Tahoma"/>
              </w:rPr>
              <w:t>team as a whole, enabling</w:t>
            </w:r>
            <w:proofErr w:type="gramEnd"/>
            <w:r w:rsidR="00F06C45" w:rsidRPr="00F71BBD">
              <w:rPr>
                <w:rFonts w:ascii="Tahoma" w:hAnsi="Tahoma" w:cs="Tahoma"/>
              </w:rPr>
              <w:t xml:space="preserve"> </w:t>
            </w:r>
          </w:p>
          <w:p w14:paraId="1D270D99" w14:textId="77777777" w:rsidR="00443B4C" w:rsidRPr="00F71BBD" w:rsidRDefault="00443B4C" w:rsidP="00F71BBD">
            <w:pPr>
              <w:rPr>
                <w:rFonts w:ascii="Tahoma" w:hAnsi="Tahoma" w:cs="Tahoma"/>
              </w:rPr>
            </w:pPr>
            <w:r w:rsidRPr="00F71BBD">
              <w:rPr>
                <w:rFonts w:ascii="Tahoma" w:hAnsi="Tahoma" w:cs="Tahoma"/>
              </w:rPr>
              <w:t xml:space="preserve">                                   </w:t>
            </w:r>
            <w:r w:rsidR="00F06C45" w:rsidRPr="00F71BBD">
              <w:rPr>
                <w:rFonts w:ascii="Tahoma" w:hAnsi="Tahoma" w:cs="Tahoma"/>
              </w:rPr>
              <w:t xml:space="preserve">us to share ideas, encouraging others to adopt new skills, while learning from others </w:t>
            </w:r>
          </w:p>
          <w:p w14:paraId="5AD90517" w14:textId="3F1F9CE8" w:rsidR="00972C90" w:rsidRPr="00F71BBD" w:rsidRDefault="00443B4C" w:rsidP="00F71BBD">
            <w:pPr>
              <w:rPr>
                <w:rFonts w:ascii="Tahoma" w:hAnsi="Tahoma" w:cs="Tahoma"/>
              </w:rPr>
            </w:pPr>
            <w:r w:rsidRPr="00F71BBD">
              <w:rPr>
                <w:rFonts w:ascii="Tahoma" w:hAnsi="Tahoma" w:cs="Tahoma"/>
              </w:rPr>
              <w:t xml:space="preserve">                                   </w:t>
            </w:r>
            <w:r w:rsidR="00F06C45" w:rsidRPr="00F71BBD">
              <w:rPr>
                <w:rFonts w:ascii="Tahoma" w:hAnsi="Tahoma" w:cs="Tahoma"/>
              </w:rPr>
              <w:t>ourselves.</w:t>
            </w:r>
          </w:p>
          <w:p w14:paraId="282661BF" w14:textId="3AD34ED7" w:rsidR="00972C90" w:rsidRPr="00F71BBD" w:rsidRDefault="00443B4C" w:rsidP="00F71BBD">
            <w:pPr>
              <w:rPr>
                <w:rFonts w:ascii="Tahoma" w:hAnsi="Tahoma" w:cs="Tahoma"/>
              </w:rPr>
            </w:pPr>
            <w:r w:rsidRPr="00F71BBD">
              <w:rPr>
                <w:rFonts w:ascii="Tahoma" w:hAnsi="Tahoma" w:cs="Tahoma"/>
                <w:noProof/>
                <w:lang w:eastAsia="en-GB"/>
              </w:rPr>
              <w:drawing>
                <wp:anchor distT="0" distB="0" distL="114300" distR="114300" simplePos="0" relativeHeight="251658246" behindDoc="0" locked="0" layoutInCell="1" allowOverlap="1" wp14:anchorId="6168209A" wp14:editId="3BA51F82">
                  <wp:simplePos x="0" y="0"/>
                  <wp:positionH relativeFrom="column">
                    <wp:posOffset>2540</wp:posOffset>
                  </wp:positionH>
                  <wp:positionV relativeFrom="paragraph">
                    <wp:posOffset>50685</wp:posOffset>
                  </wp:positionV>
                  <wp:extent cx="1206500" cy="373380"/>
                  <wp:effectExtent l="0" t="0" r="0" b="7620"/>
                  <wp:wrapNone/>
                  <wp:docPr id="1251778950"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8950" name="Picture 4" descr="A close up of a sig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6500" cy="373380"/>
                          </a:xfrm>
                          <a:prstGeom prst="rect">
                            <a:avLst/>
                          </a:prstGeom>
                        </pic:spPr>
                      </pic:pic>
                    </a:graphicData>
                  </a:graphic>
                  <wp14:sizeRelH relativeFrom="margin">
                    <wp14:pctWidth>0</wp14:pctWidth>
                  </wp14:sizeRelH>
                  <wp14:sizeRelV relativeFrom="margin">
                    <wp14:pctHeight>0</wp14:pctHeight>
                  </wp14:sizeRelV>
                </wp:anchor>
              </w:drawing>
            </w:r>
          </w:p>
          <w:p w14:paraId="03185E31" w14:textId="04BAEB0E" w:rsidR="00672CCE" w:rsidRPr="00F71BBD" w:rsidRDefault="00443B4C" w:rsidP="00F71BBD">
            <w:pPr>
              <w:rPr>
                <w:rFonts w:ascii="Tahoma" w:hAnsi="Tahoma" w:cs="Tahoma"/>
              </w:rPr>
            </w:pPr>
            <w:r w:rsidRPr="00F71BBD">
              <w:rPr>
                <w:rFonts w:ascii="Tahoma" w:hAnsi="Tahoma" w:cs="Tahoma"/>
              </w:rPr>
              <w:t xml:space="preserve">                                   </w:t>
            </w:r>
            <w:r w:rsidR="00672CCE" w:rsidRPr="00F71BBD">
              <w:rPr>
                <w:rFonts w:ascii="Tahoma" w:hAnsi="Tahoma" w:cs="Tahoma"/>
              </w:rPr>
              <w:t xml:space="preserve">By taking a </w:t>
            </w:r>
            <w:r w:rsidR="007D5FF4" w:rsidRPr="00F71BBD">
              <w:rPr>
                <w:rFonts w:ascii="Tahoma" w:hAnsi="Tahoma" w:cs="Tahoma"/>
              </w:rPr>
              <w:t>non-judgmental</w:t>
            </w:r>
            <w:r w:rsidR="00672CCE" w:rsidRPr="00F71BBD">
              <w:rPr>
                <w:rFonts w:ascii="Tahoma" w:hAnsi="Tahoma" w:cs="Tahoma"/>
              </w:rPr>
              <w:t xml:space="preserve"> approach, we can demonstrate empathy and be seen </w:t>
            </w:r>
          </w:p>
          <w:p w14:paraId="268BCEE5" w14:textId="4D2D0073" w:rsidR="000D4F19" w:rsidRPr="00F71BBD" w:rsidRDefault="00672CCE" w:rsidP="00F71BBD">
            <w:pPr>
              <w:rPr>
                <w:rFonts w:ascii="Tahoma" w:hAnsi="Tahoma" w:cs="Tahoma"/>
              </w:rPr>
            </w:pPr>
            <w:r w:rsidRPr="00F71BBD">
              <w:rPr>
                <w:rFonts w:ascii="Tahoma" w:hAnsi="Tahoma" w:cs="Tahoma"/>
              </w:rPr>
              <w:t xml:space="preserve">                                   as approachable, while respecting the culture and opinions of our peers.</w:t>
            </w:r>
          </w:p>
          <w:p w14:paraId="257683B9" w14:textId="1979348B" w:rsidR="000D4F19" w:rsidRPr="00F71BBD" w:rsidRDefault="00F605F5" w:rsidP="00F71BBD">
            <w:pPr>
              <w:rPr>
                <w:rFonts w:ascii="Tahoma" w:hAnsi="Tahoma" w:cs="Tahoma"/>
              </w:rPr>
            </w:pPr>
            <w:r w:rsidRPr="00F71BBD">
              <w:rPr>
                <w:rFonts w:ascii="Tahoma" w:hAnsi="Tahoma" w:cs="Tahoma"/>
                <w:noProof/>
                <w:lang w:eastAsia="en-GB"/>
              </w:rPr>
              <w:drawing>
                <wp:anchor distT="0" distB="0" distL="114300" distR="114300" simplePos="0" relativeHeight="251658247" behindDoc="1" locked="0" layoutInCell="1" allowOverlap="1" wp14:anchorId="7793BC7B" wp14:editId="77F2E0C0">
                  <wp:simplePos x="0" y="0"/>
                  <wp:positionH relativeFrom="column">
                    <wp:posOffset>12065</wp:posOffset>
                  </wp:positionH>
                  <wp:positionV relativeFrom="paragraph">
                    <wp:posOffset>113780</wp:posOffset>
                  </wp:positionV>
                  <wp:extent cx="1206500" cy="393700"/>
                  <wp:effectExtent l="0" t="0" r="0" b="6350"/>
                  <wp:wrapTight wrapText="bothSides">
                    <wp:wrapPolygon edited="0">
                      <wp:start x="0" y="0"/>
                      <wp:lineTo x="0" y="20903"/>
                      <wp:lineTo x="21145" y="20903"/>
                      <wp:lineTo x="21145" y="0"/>
                      <wp:lineTo x="0" y="0"/>
                    </wp:wrapPolygon>
                  </wp:wrapTight>
                  <wp:docPr id="158999919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9197" name="Picture 5" descr="A close up of a 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6500" cy="393700"/>
                          </a:xfrm>
                          <a:prstGeom prst="rect">
                            <a:avLst/>
                          </a:prstGeom>
                        </pic:spPr>
                      </pic:pic>
                    </a:graphicData>
                  </a:graphic>
                  <wp14:sizeRelH relativeFrom="margin">
                    <wp14:pctWidth>0</wp14:pctWidth>
                  </wp14:sizeRelH>
                  <wp14:sizeRelV relativeFrom="margin">
                    <wp14:pctHeight>0</wp14:pctHeight>
                  </wp14:sizeRelV>
                </wp:anchor>
              </w:drawing>
            </w:r>
          </w:p>
          <w:p w14:paraId="541010FB" w14:textId="77777777" w:rsidR="007D5FF4" w:rsidRPr="00F71BBD" w:rsidRDefault="00F605F5" w:rsidP="00F71BBD">
            <w:pPr>
              <w:rPr>
                <w:rFonts w:ascii="Tahoma" w:hAnsi="Tahoma" w:cs="Tahoma"/>
              </w:rPr>
            </w:pPr>
            <w:r w:rsidRPr="00F71BBD">
              <w:rPr>
                <w:rFonts w:ascii="Tahoma" w:hAnsi="Tahoma" w:cs="Tahoma"/>
              </w:rPr>
              <w:t xml:space="preserve">  We are accountable for our own actions, and by sharing the lessons </w:t>
            </w:r>
            <w:r w:rsidR="003E7762" w:rsidRPr="00F71BBD">
              <w:rPr>
                <w:rFonts w:ascii="Tahoma" w:hAnsi="Tahoma" w:cs="Tahoma"/>
              </w:rPr>
              <w:t xml:space="preserve">we learn in </w:t>
            </w:r>
            <w:proofErr w:type="gramStart"/>
            <w:r w:rsidR="003E7762" w:rsidRPr="00F71BBD">
              <w:rPr>
                <w:rFonts w:ascii="Tahoma" w:hAnsi="Tahoma" w:cs="Tahoma"/>
              </w:rPr>
              <w:t>our</w:t>
            </w:r>
            <w:proofErr w:type="gramEnd"/>
            <w:r w:rsidR="003E7762" w:rsidRPr="00F71BBD">
              <w:rPr>
                <w:rFonts w:ascii="Tahoma" w:hAnsi="Tahoma" w:cs="Tahoma"/>
              </w:rPr>
              <w:t xml:space="preserve"> </w:t>
            </w:r>
          </w:p>
          <w:p w14:paraId="70B0D102" w14:textId="77777777" w:rsidR="00972C90" w:rsidRPr="00F71BBD" w:rsidRDefault="007D5FF4" w:rsidP="00F71BBD">
            <w:pPr>
              <w:rPr>
                <w:rFonts w:ascii="Tahoma" w:hAnsi="Tahoma" w:cs="Tahoma"/>
              </w:rPr>
            </w:pPr>
            <w:r w:rsidRPr="00F71BBD">
              <w:rPr>
                <w:rFonts w:ascii="Tahoma" w:hAnsi="Tahoma" w:cs="Tahoma"/>
              </w:rPr>
              <w:t xml:space="preserve">  </w:t>
            </w:r>
            <w:r w:rsidR="003E7762" w:rsidRPr="00F71BBD">
              <w:rPr>
                <w:rFonts w:ascii="Tahoma" w:hAnsi="Tahoma" w:cs="Tahoma"/>
              </w:rPr>
              <w:t xml:space="preserve">working </w:t>
            </w:r>
            <w:r w:rsidR="00D422BD" w:rsidRPr="00F71BBD">
              <w:rPr>
                <w:rFonts w:ascii="Tahoma" w:hAnsi="Tahoma" w:cs="Tahoma"/>
              </w:rPr>
              <w:t>lives,</w:t>
            </w:r>
            <w:r w:rsidR="003E7762" w:rsidRPr="00F71BBD">
              <w:rPr>
                <w:rFonts w:ascii="Tahoma" w:hAnsi="Tahoma" w:cs="Tahoma"/>
              </w:rPr>
              <w:t xml:space="preserve"> we do things</w:t>
            </w:r>
            <w:r w:rsidRPr="00F71BBD">
              <w:rPr>
                <w:rFonts w:ascii="Tahoma" w:hAnsi="Tahoma" w:cs="Tahoma"/>
              </w:rPr>
              <w:t xml:space="preserve"> better individually and more broadly as an organi</w:t>
            </w:r>
            <w:r w:rsidR="00046276" w:rsidRPr="00F71BBD">
              <w:rPr>
                <w:rFonts w:ascii="Tahoma" w:hAnsi="Tahoma" w:cs="Tahoma"/>
              </w:rPr>
              <w:t>s</w:t>
            </w:r>
            <w:r w:rsidRPr="00F71BBD">
              <w:rPr>
                <w:rFonts w:ascii="Tahoma" w:hAnsi="Tahoma" w:cs="Tahoma"/>
              </w:rPr>
              <w:t>ation.</w:t>
            </w:r>
          </w:p>
          <w:p w14:paraId="03B401C1" w14:textId="10425315" w:rsidR="00046276" w:rsidRPr="00F71BBD" w:rsidRDefault="00046276" w:rsidP="00F71BBD">
            <w:pPr>
              <w:rPr>
                <w:rFonts w:ascii="Tahoma" w:hAnsi="Tahoma" w:cs="Tahoma"/>
              </w:rPr>
            </w:pPr>
          </w:p>
        </w:tc>
      </w:tr>
    </w:tbl>
    <w:tbl>
      <w:tblPr>
        <w:tblStyle w:val="TableGridLight"/>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84"/>
        <w:gridCol w:w="3674"/>
        <w:gridCol w:w="2255"/>
        <w:gridCol w:w="2104"/>
      </w:tblGrid>
      <w:tr w:rsidR="000C2633" w:rsidRPr="00C72AB7" w14:paraId="7872D301" w14:textId="77777777" w:rsidTr="00972C90">
        <w:trPr>
          <w:trHeight w:val="940"/>
        </w:trPr>
        <w:tc>
          <w:tcPr>
            <w:tcW w:w="1884" w:type="dxa"/>
            <w:shd w:val="clear" w:color="auto" w:fill="1478BE"/>
          </w:tcPr>
          <w:p w14:paraId="34CB290F" w14:textId="0845B157" w:rsidR="000C2633" w:rsidRPr="00C72AB7" w:rsidRDefault="003403E7" w:rsidP="00973885">
            <w:pPr>
              <w:spacing w:after="0"/>
              <w:rPr>
                <w:rFonts w:ascii="Tahoma" w:hAnsi="Tahoma" w:cs="Tahoma"/>
                <w:b/>
              </w:rPr>
            </w:pPr>
            <w:r w:rsidRPr="00C72AB7">
              <w:rPr>
                <w:rFonts w:ascii="Tahoma" w:hAnsi="Tahoma" w:cs="Tahoma"/>
                <w:b/>
              </w:rPr>
              <w:t>Last Updated By:</w:t>
            </w:r>
          </w:p>
        </w:tc>
        <w:sdt>
          <w:sdtPr>
            <w:rPr>
              <w:rFonts w:ascii="Tahoma" w:hAnsi="Tahoma" w:cs="Tahoma"/>
            </w:rPr>
            <w:id w:val="-1449767960"/>
            <w:placeholder>
              <w:docPart w:val="DefaultPlaceholder_-1854013440"/>
            </w:placeholder>
            <w:showingPlcHdr/>
          </w:sdtPr>
          <w:sdtEndPr/>
          <w:sdtContent>
            <w:tc>
              <w:tcPr>
                <w:tcW w:w="3674" w:type="dxa"/>
              </w:tcPr>
              <w:p w14:paraId="70F30448" w14:textId="77777777" w:rsidR="000C2633" w:rsidRPr="00C72AB7" w:rsidRDefault="004B2E5B" w:rsidP="004B2E5B">
                <w:pPr>
                  <w:spacing w:after="0"/>
                  <w:rPr>
                    <w:rFonts w:ascii="Tahoma" w:hAnsi="Tahoma" w:cs="Tahoma"/>
                  </w:rPr>
                </w:pPr>
                <w:r w:rsidRPr="00C72AB7">
                  <w:rPr>
                    <w:rStyle w:val="PlaceholderText"/>
                  </w:rPr>
                  <w:t>Click or tap here to enter text.</w:t>
                </w:r>
              </w:p>
            </w:tc>
          </w:sdtContent>
        </w:sdt>
        <w:tc>
          <w:tcPr>
            <w:tcW w:w="2255" w:type="dxa"/>
            <w:shd w:val="clear" w:color="auto" w:fill="1478BE"/>
          </w:tcPr>
          <w:p w14:paraId="35F82436" w14:textId="77777777" w:rsidR="000C2633" w:rsidRPr="00C72AB7" w:rsidRDefault="008B0739" w:rsidP="008B0739">
            <w:pPr>
              <w:spacing w:after="0"/>
              <w:rPr>
                <w:rFonts w:ascii="Tahoma" w:hAnsi="Tahoma" w:cs="Tahoma"/>
                <w:b/>
              </w:rPr>
            </w:pPr>
            <w:r w:rsidRPr="00C72AB7">
              <w:rPr>
                <w:rFonts w:ascii="Tahoma" w:hAnsi="Tahoma" w:cs="Tahoma"/>
                <w:b/>
              </w:rPr>
              <w:t>Date</w:t>
            </w:r>
            <w:r w:rsidR="008A6F05" w:rsidRPr="00C72AB7">
              <w:rPr>
                <w:rFonts w:ascii="Tahoma" w:hAnsi="Tahoma" w:cs="Tahoma"/>
                <w:b/>
              </w:rPr>
              <w:t>:</w:t>
            </w:r>
          </w:p>
        </w:tc>
        <w:sdt>
          <w:sdtPr>
            <w:rPr>
              <w:rFonts w:ascii="Tahoma" w:hAnsi="Tahoma" w:cs="Tahoma"/>
            </w:rPr>
            <w:id w:val="1664273429"/>
            <w:placeholder>
              <w:docPart w:val="DefaultPlaceholder_-1854013440"/>
            </w:placeholder>
            <w:showingPlcHdr/>
          </w:sdtPr>
          <w:sdtEndPr/>
          <w:sdtContent>
            <w:tc>
              <w:tcPr>
                <w:tcW w:w="2104" w:type="dxa"/>
              </w:tcPr>
              <w:p w14:paraId="0B91EE62" w14:textId="77777777" w:rsidR="000C2633" w:rsidRPr="00C72AB7" w:rsidRDefault="004B2E5B" w:rsidP="008B0739">
                <w:pPr>
                  <w:spacing w:after="0"/>
                  <w:rPr>
                    <w:rFonts w:ascii="Tahoma" w:hAnsi="Tahoma" w:cs="Tahoma"/>
                  </w:rPr>
                </w:pPr>
                <w:r w:rsidRPr="00C72AB7">
                  <w:rPr>
                    <w:rStyle w:val="PlaceholderText"/>
                  </w:rPr>
                  <w:t>Click or tap here to enter text.</w:t>
                </w:r>
              </w:p>
            </w:tc>
          </w:sdtContent>
        </w:sdt>
      </w:tr>
    </w:tbl>
    <w:p w14:paraId="6815D069" w14:textId="47AACCF7" w:rsidR="008A6F05" w:rsidRPr="00470115" w:rsidRDefault="008A6F05" w:rsidP="00973885">
      <w:pPr>
        <w:spacing w:after="0"/>
        <w:rPr>
          <w:rFonts w:ascii="Tahoma" w:hAnsi="Tahoma" w:cs="Tahoma"/>
        </w:rPr>
      </w:pPr>
    </w:p>
    <w:sectPr w:rsidR="008A6F05" w:rsidRPr="00470115" w:rsidSect="00972C90">
      <w:footerReference w:type="default" r:id="rId17"/>
      <w:headerReference w:type="first" r:id="rId18"/>
      <w:footerReference w:type="first" r:id="rId19"/>
      <w:pgSz w:w="11906" w:h="16838" w:code="9"/>
      <w:pgMar w:top="1134" w:right="1021" w:bottom="1134" w:left="102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4E0DD" w14:textId="77777777" w:rsidR="00F97269" w:rsidRPr="00C72AB7" w:rsidRDefault="00F97269">
      <w:pPr>
        <w:spacing w:before="0" w:after="0"/>
      </w:pPr>
      <w:r w:rsidRPr="00C72AB7">
        <w:separator/>
      </w:r>
    </w:p>
  </w:endnote>
  <w:endnote w:type="continuationSeparator" w:id="0">
    <w:p w14:paraId="11864883" w14:textId="77777777" w:rsidR="00F97269" w:rsidRPr="00C72AB7" w:rsidRDefault="00F97269">
      <w:pPr>
        <w:spacing w:before="0" w:after="0"/>
      </w:pPr>
      <w:r w:rsidRPr="00C72AB7">
        <w:continuationSeparator/>
      </w:r>
    </w:p>
  </w:endnote>
  <w:endnote w:type="continuationNotice" w:id="1">
    <w:p w14:paraId="6310A3AB" w14:textId="77777777" w:rsidR="00F97269" w:rsidRDefault="00F9726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A394" w14:textId="0E8D52DA" w:rsidR="00073517" w:rsidRPr="00C72AB7" w:rsidRDefault="00073517">
    <w:pPr>
      <w:pStyle w:val="Footer"/>
    </w:pPr>
    <w:r w:rsidRPr="00C72AB7">
      <w:t xml:space="preserve">January 2025 version 1 </w:t>
    </w:r>
    <w:r w:rsidRPr="00C72AB7">
      <w:tab/>
    </w:r>
    <w:r w:rsidRPr="00C72AB7">
      <w:tab/>
    </w:r>
    <w:r w:rsidRPr="00C72AB7">
      <w:tab/>
    </w:r>
    <w:r w:rsidRPr="00C72AB7">
      <w:tab/>
    </w:r>
    <w:r w:rsidRPr="00C72AB7">
      <w:tab/>
    </w:r>
    <w:r w:rsidRPr="00C72AB7">
      <w:tab/>
    </w:r>
    <w:r w:rsidRPr="00C72AB7">
      <w:tab/>
    </w:r>
    <w:r w:rsidRPr="00C72AB7">
      <w:tab/>
    </w:r>
    <w:r w:rsidRPr="00C72AB7">
      <w:tab/>
    </w:r>
    <w:r w:rsidRPr="00C72AB7">
      <w:tab/>
    </w:r>
    <w:r w:rsidRPr="00C72AB7">
      <w:rPr>
        <w:noProof/>
        <w:lang w:eastAsia="en-GB"/>
      </w:rPr>
      <w:drawing>
        <wp:inline distT="0" distB="0" distL="0" distR="0" wp14:anchorId="6448F381" wp14:editId="6D91D460">
          <wp:extent cx="506095" cy="377825"/>
          <wp:effectExtent l="0" t="0" r="825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377825"/>
                  </a:xfrm>
                  <a:prstGeom prst="rect">
                    <a:avLst/>
                  </a:prstGeom>
                  <a:noFill/>
                </pic:spPr>
              </pic:pic>
            </a:graphicData>
          </a:graphic>
        </wp:inline>
      </w:drawing>
    </w:r>
  </w:p>
  <w:p w14:paraId="364EF73E" w14:textId="2F067A03" w:rsidR="000C2633" w:rsidRPr="00C72AB7"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93F9" w14:textId="4D3DDE16" w:rsidR="00073517" w:rsidRPr="00C72AB7" w:rsidRDefault="00752D1B">
    <w:pPr>
      <w:pStyle w:val="Footer"/>
    </w:pPr>
    <w:r w:rsidRPr="00C72AB7">
      <w:rPr>
        <w:noProof/>
        <w:lang w:eastAsia="en-GB"/>
      </w:rPr>
      <w:drawing>
        <wp:anchor distT="0" distB="0" distL="114300" distR="114300" simplePos="0" relativeHeight="251658240" behindDoc="0" locked="0" layoutInCell="1" allowOverlap="1" wp14:anchorId="07FE51D1" wp14:editId="4E615FB2">
          <wp:simplePos x="0" y="0"/>
          <wp:positionH relativeFrom="margin">
            <wp:posOffset>5752465</wp:posOffset>
          </wp:positionH>
          <wp:positionV relativeFrom="paragraph">
            <wp:posOffset>14131</wp:posOffset>
          </wp:positionV>
          <wp:extent cx="506095" cy="380491"/>
          <wp:effectExtent l="0" t="0" r="8255" b="635"/>
          <wp:wrapNone/>
          <wp:docPr id="1610581616" name="Picture 1" descr="A colorful shapes and shap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53593" name="Picture 1" descr="A colorful shapes and shape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09328" cy="382922"/>
                  </a:xfrm>
                  <a:prstGeom prst="rect">
                    <a:avLst/>
                  </a:prstGeom>
                </pic:spPr>
              </pic:pic>
            </a:graphicData>
          </a:graphic>
          <wp14:sizeRelH relativeFrom="margin">
            <wp14:pctWidth>0</wp14:pctWidth>
          </wp14:sizeRelH>
          <wp14:sizeRelV relativeFrom="margin">
            <wp14:pctHeight>0</wp14:pctHeight>
          </wp14:sizeRelV>
        </wp:anchor>
      </w:drawing>
    </w:r>
    <w:r w:rsidR="00073517" w:rsidRPr="00C72AB7">
      <w:t>January 2025</w:t>
    </w:r>
    <w:r w:rsidR="003268B9" w:rsidRPr="00C72AB7">
      <w:t xml:space="preserve"> Version</w:t>
    </w:r>
    <w:r w:rsidR="00470115" w:rsidRPr="00C72AB7">
      <w:t xml:space="preserve"> 1</w:t>
    </w:r>
  </w:p>
  <w:p w14:paraId="37566DA3" w14:textId="77777777" w:rsidR="003268B9" w:rsidRPr="00C72AB7" w:rsidRDefault="00326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CC657" w14:textId="77777777" w:rsidR="00F97269" w:rsidRPr="00C72AB7" w:rsidRDefault="00F97269">
      <w:pPr>
        <w:spacing w:before="0" w:after="0"/>
      </w:pPr>
      <w:r w:rsidRPr="00C72AB7">
        <w:separator/>
      </w:r>
    </w:p>
  </w:footnote>
  <w:footnote w:type="continuationSeparator" w:id="0">
    <w:p w14:paraId="2C4E6614" w14:textId="77777777" w:rsidR="00F97269" w:rsidRPr="00C72AB7" w:rsidRDefault="00F97269">
      <w:pPr>
        <w:spacing w:before="0" w:after="0"/>
      </w:pPr>
      <w:r w:rsidRPr="00C72AB7">
        <w:continuationSeparator/>
      </w:r>
    </w:p>
  </w:footnote>
  <w:footnote w:type="continuationNotice" w:id="1">
    <w:p w14:paraId="0F6EC247" w14:textId="77777777" w:rsidR="00F97269" w:rsidRDefault="00F9726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B30D" w14:textId="7D7E8B64" w:rsidR="000C2633" w:rsidRPr="00C72AB7" w:rsidRDefault="008E657B" w:rsidP="00972C90">
    <w:pPr>
      <w:pStyle w:val="Header"/>
      <w:rPr>
        <w:lang w:eastAsia="en-GB"/>
      </w:rPr>
    </w:pPr>
    <w:r w:rsidRPr="00C72AB7">
      <w:rPr>
        <w:noProof/>
        <w:lang w:eastAsia="en-GB"/>
      </w:rPr>
      <w:drawing>
        <wp:inline distT="0" distB="0" distL="0" distR="0" wp14:anchorId="6AADD862" wp14:editId="2A53184C">
          <wp:extent cx="1627666" cy="719667"/>
          <wp:effectExtent l="0" t="0" r="0" b="4445"/>
          <wp:docPr id="1453516208" name="Picture 1453516208" descr="C:\Users\epiper\AppData\Local\Microsoft\Windows\INetCache\Content.Outlook\M8U1LTXS\hg_RGB Primary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iper\AppData\Local\Microsoft\Windows\INetCache\Content.Outlook\M8U1LTXS\hg_RGB Primary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208" cy="729192"/>
                  </a:xfrm>
                  <a:prstGeom prst="rect">
                    <a:avLst/>
                  </a:prstGeom>
                  <a:noFill/>
                  <a:ln>
                    <a:noFill/>
                  </a:ln>
                </pic:spPr>
              </pic:pic>
            </a:graphicData>
          </a:graphic>
        </wp:inline>
      </w:drawing>
    </w:r>
    <w:r w:rsidR="008A6F05" w:rsidRPr="00C72AB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CA90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E8060C"/>
    <w:multiLevelType w:val="multilevel"/>
    <w:tmpl w:val="698E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E353D1"/>
    <w:multiLevelType w:val="hybridMultilevel"/>
    <w:tmpl w:val="949ED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C0172"/>
    <w:multiLevelType w:val="multilevel"/>
    <w:tmpl w:val="4FA8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F575B"/>
    <w:multiLevelType w:val="multilevel"/>
    <w:tmpl w:val="3186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2B25AF"/>
    <w:multiLevelType w:val="multilevel"/>
    <w:tmpl w:val="C692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105E18"/>
    <w:multiLevelType w:val="multilevel"/>
    <w:tmpl w:val="FAF2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8D4852"/>
    <w:multiLevelType w:val="hybridMultilevel"/>
    <w:tmpl w:val="7606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5003F1"/>
    <w:multiLevelType w:val="hybridMultilevel"/>
    <w:tmpl w:val="AD2E7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A11ADF"/>
    <w:multiLevelType w:val="hybridMultilevel"/>
    <w:tmpl w:val="3FD2E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012DE8"/>
    <w:multiLevelType w:val="multilevel"/>
    <w:tmpl w:val="BBA0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050949"/>
    <w:multiLevelType w:val="hybridMultilevel"/>
    <w:tmpl w:val="C3C4C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ED40E49"/>
    <w:multiLevelType w:val="hybridMultilevel"/>
    <w:tmpl w:val="7AAEE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C63905"/>
    <w:multiLevelType w:val="hybridMultilevel"/>
    <w:tmpl w:val="7E38BD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784A097A"/>
    <w:multiLevelType w:val="hybridMultilevel"/>
    <w:tmpl w:val="5E00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5212EA"/>
    <w:multiLevelType w:val="multilevel"/>
    <w:tmpl w:val="BC4E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406563">
    <w:abstractNumId w:val="18"/>
  </w:num>
  <w:num w:numId="2" w16cid:durableId="2140144980">
    <w:abstractNumId w:val="10"/>
  </w:num>
  <w:num w:numId="3" w16cid:durableId="1068842779">
    <w:abstractNumId w:val="9"/>
  </w:num>
  <w:num w:numId="4" w16cid:durableId="480848801">
    <w:abstractNumId w:val="8"/>
  </w:num>
  <w:num w:numId="5" w16cid:durableId="1272593546">
    <w:abstractNumId w:val="7"/>
  </w:num>
  <w:num w:numId="6" w16cid:durableId="1713578938">
    <w:abstractNumId w:val="6"/>
  </w:num>
  <w:num w:numId="7" w16cid:durableId="2138836578">
    <w:abstractNumId w:val="5"/>
  </w:num>
  <w:num w:numId="8" w16cid:durableId="653414457">
    <w:abstractNumId w:val="4"/>
  </w:num>
  <w:num w:numId="9" w16cid:durableId="1266302552">
    <w:abstractNumId w:val="3"/>
  </w:num>
  <w:num w:numId="10" w16cid:durableId="490487169">
    <w:abstractNumId w:val="2"/>
  </w:num>
  <w:num w:numId="11" w16cid:durableId="1524444194">
    <w:abstractNumId w:val="1"/>
  </w:num>
  <w:num w:numId="12" w16cid:durableId="1510364942">
    <w:abstractNumId w:val="0"/>
  </w:num>
  <w:num w:numId="13" w16cid:durableId="905187983">
    <w:abstractNumId w:val="22"/>
  </w:num>
  <w:num w:numId="14" w16cid:durableId="1964997646">
    <w:abstractNumId w:val="12"/>
  </w:num>
  <w:num w:numId="15" w16cid:durableId="1023092095">
    <w:abstractNumId w:val="25"/>
  </w:num>
  <w:num w:numId="16" w16cid:durableId="1765999305">
    <w:abstractNumId w:val="24"/>
  </w:num>
  <w:num w:numId="17" w16cid:durableId="2130317850">
    <w:abstractNumId w:val="19"/>
  </w:num>
  <w:num w:numId="18" w16cid:durableId="310401920">
    <w:abstractNumId w:val="14"/>
  </w:num>
  <w:num w:numId="19" w16cid:durableId="683366756">
    <w:abstractNumId w:val="26"/>
  </w:num>
  <w:num w:numId="20" w16cid:durableId="1499274399">
    <w:abstractNumId w:val="11"/>
  </w:num>
  <w:num w:numId="21" w16cid:durableId="1792824900">
    <w:abstractNumId w:val="21"/>
  </w:num>
  <w:num w:numId="22" w16cid:durableId="1739590118">
    <w:abstractNumId w:val="13"/>
  </w:num>
  <w:num w:numId="23" w16cid:durableId="1364595880">
    <w:abstractNumId w:val="15"/>
  </w:num>
  <w:num w:numId="24" w16cid:durableId="1811357373">
    <w:abstractNumId w:val="23"/>
  </w:num>
  <w:num w:numId="25" w16cid:durableId="324671904">
    <w:abstractNumId w:val="17"/>
  </w:num>
  <w:num w:numId="26" w16cid:durableId="1331176435">
    <w:abstractNumId w:val="20"/>
  </w:num>
  <w:num w:numId="27" w16cid:durableId="18003405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29"/>
    <w:rsid w:val="00026F09"/>
    <w:rsid w:val="00040F41"/>
    <w:rsid w:val="00046276"/>
    <w:rsid w:val="00073517"/>
    <w:rsid w:val="000848FA"/>
    <w:rsid w:val="000A3222"/>
    <w:rsid w:val="000B0EBA"/>
    <w:rsid w:val="000C2633"/>
    <w:rsid w:val="000D19E1"/>
    <w:rsid w:val="000D4F19"/>
    <w:rsid w:val="000E6073"/>
    <w:rsid w:val="00107638"/>
    <w:rsid w:val="0014627A"/>
    <w:rsid w:val="00151907"/>
    <w:rsid w:val="001838EB"/>
    <w:rsid w:val="00190E2A"/>
    <w:rsid w:val="00191D53"/>
    <w:rsid w:val="001A40E4"/>
    <w:rsid w:val="001B2073"/>
    <w:rsid w:val="001C09BA"/>
    <w:rsid w:val="001E59CF"/>
    <w:rsid w:val="001E7BCC"/>
    <w:rsid w:val="00201D33"/>
    <w:rsid w:val="002034AA"/>
    <w:rsid w:val="002152A5"/>
    <w:rsid w:val="00234C9A"/>
    <w:rsid w:val="00236C3D"/>
    <w:rsid w:val="00277035"/>
    <w:rsid w:val="0027774B"/>
    <w:rsid w:val="002C4841"/>
    <w:rsid w:val="002C6401"/>
    <w:rsid w:val="002F1DBC"/>
    <w:rsid w:val="003241AA"/>
    <w:rsid w:val="003268B9"/>
    <w:rsid w:val="003403E7"/>
    <w:rsid w:val="00342CDD"/>
    <w:rsid w:val="003540A6"/>
    <w:rsid w:val="00363A6A"/>
    <w:rsid w:val="0039680B"/>
    <w:rsid w:val="003E3519"/>
    <w:rsid w:val="003E7762"/>
    <w:rsid w:val="003F531D"/>
    <w:rsid w:val="00401ECE"/>
    <w:rsid w:val="00415060"/>
    <w:rsid w:val="00422859"/>
    <w:rsid w:val="00426537"/>
    <w:rsid w:val="00443B4C"/>
    <w:rsid w:val="00454ED4"/>
    <w:rsid w:val="00460E87"/>
    <w:rsid w:val="00464019"/>
    <w:rsid w:val="00470115"/>
    <w:rsid w:val="004B2E5B"/>
    <w:rsid w:val="004C54A7"/>
    <w:rsid w:val="004E1A15"/>
    <w:rsid w:val="004E3441"/>
    <w:rsid w:val="004F4A56"/>
    <w:rsid w:val="004F54B3"/>
    <w:rsid w:val="00521A90"/>
    <w:rsid w:val="005443BE"/>
    <w:rsid w:val="0056592B"/>
    <w:rsid w:val="00572CFE"/>
    <w:rsid w:val="00597479"/>
    <w:rsid w:val="005C5A84"/>
    <w:rsid w:val="005E3543"/>
    <w:rsid w:val="006228EE"/>
    <w:rsid w:val="006257C9"/>
    <w:rsid w:val="00634189"/>
    <w:rsid w:val="00635407"/>
    <w:rsid w:val="00653ED7"/>
    <w:rsid w:val="00655F93"/>
    <w:rsid w:val="0066002F"/>
    <w:rsid w:val="00672CCE"/>
    <w:rsid w:val="006A0C25"/>
    <w:rsid w:val="006B6B40"/>
    <w:rsid w:val="006F42BE"/>
    <w:rsid w:val="00752808"/>
    <w:rsid w:val="00752D1B"/>
    <w:rsid w:val="0076075C"/>
    <w:rsid w:val="00760A67"/>
    <w:rsid w:val="00761239"/>
    <w:rsid w:val="007640FF"/>
    <w:rsid w:val="00795023"/>
    <w:rsid w:val="007A7800"/>
    <w:rsid w:val="007B2716"/>
    <w:rsid w:val="007C1045"/>
    <w:rsid w:val="007D5FF4"/>
    <w:rsid w:val="007E06B8"/>
    <w:rsid w:val="00802707"/>
    <w:rsid w:val="008156CB"/>
    <w:rsid w:val="008332DA"/>
    <w:rsid w:val="00836A1A"/>
    <w:rsid w:val="00844F5A"/>
    <w:rsid w:val="008527F0"/>
    <w:rsid w:val="00883EFE"/>
    <w:rsid w:val="00890EA8"/>
    <w:rsid w:val="00895522"/>
    <w:rsid w:val="00896C27"/>
    <w:rsid w:val="008A6F05"/>
    <w:rsid w:val="008B0739"/>
    <w:rsid w:val="008B21BD"/>
    <w:rsid w:val="008C6CCD"/>
    <w:rsid w:val="008E657B"/>
    <w:rsid w:val="008F6B36"/>
    <w:rsid w:val="0091398D"/>
    <w:rsid w:val="00915B61"/>
    <w:rsid w:val="009541C6"/>
    <w:rsid w:val="00972C90"/>
    <w:rsid w:val="00973885"/>
    <w:rsid w:val="0099010B"/>
    <w:rsid w:val="00991989"/>
    <w:rsid w:val="00995CB3"/>
    <w:rsid w:val="009A0BCD"/>
    <w:rsid w:val="009B11B0"/>
    <w:rsid w:val="009C0ADF"/>
    <w:rsid w:val="009C7DE8"/>
    <w:rsid w:val="009D38D5"/>
    <w:rsid w:val="009D5F31"/>
    <w:rsid w:val="00A20F50"/>
    <w:rsid w:val="00A63436"/>
    <w:rsid w:val="00A670F2"/>
    <w:rsid w:val="00AC0500"/>
    <w:rsid w:val="00AD6492"/>
    <w:rsid w:val="00AE503D"/>
    <w:rsid w:val="00AF79BE"/>
    <w:rsid w:val="00B352E6"/>
    <w:rsid w:val="00B42047"/>
    <w:rsid w:val="00B50684"/>
    <w:rsid w:val="00B8392C"/>
    <w:rsid w:val="00BC7D19"/>
    <w:rsid w:val="00BD3644"/>
    <w:rsid w:val="00BE5014"/>
    <w:rsid w:val="00BE5B4F"/>
    <w:rsid w:val="00C03E89"/>
    <w:rsid w:val="00C04401"/>
    <w:rsid w:val="00C07439"/>
    <w:rsid w:val="00C10017"/>
    <w:rsid w:val="00C26D0F"/>
    <w:rsid w:val="00C5493D"/>
    <w:rsid w:val="00C72AB7"/>
    <w:rsid w:val="00C802D2"/>
    <w:rsid w:val="00C97885"/>
    <w:rsid w:val="00CA1C12"/>
    <w:rsid w:val="00CA2073"/>
    <w:rsid w:val="00CA7DE2"/>
    <w:rsid w:val="00D1587B"/>
    <w:rsid w:val="00D2671C"/>
    <w:rsid w:val="00D40C15"/>
    <w:rsid w:val="00D422BD"/>
    <w:rsid w:val="00D50E7F"/>
    <w:rsid w:val="00D7348B"/>
    <w:rsid w:val="00DA2EA0"/>
    <w:rsid w:val="00DA4BFC"/>
    <w:rsid w:val="00DD065D"/>
    <w:rsid w:val="00DD6563"/>
    <w:rsid w:val="00DE79B0"/>
    <w:rsid w:val="00E00E9F"/>
    <w:rsid w:val="00E304C7"/>
    <w:rsid w:val="00E513BD"/>
    <w:rsid w:val="00E53415"/>
    <w:rsid w:val="00E553AA"/>
    <w:rsid w:val="00E6649F"/>
    <w:rsid w:val="00E76C1B"/>
    <w:rsid w:val="00EA0EB4"/>
    <w:rsid w:val="00EB1938"/>
    <w:rsid w:val="00EF3727"/>
    <w:rsid w:val="00F06C45"/>
    <w:rsid w:val="00F36986"/>
    <w:rsid w:val="00F37398"/>
    <w:rsid w:val="00F42096"/>
    <w:rsid w:val="00F5388D"/>
    <w:rsid w:val="00F605F5"/>
    <w:rsid w:val="00F71BBD"/>
    <w:rsid w:val="00F73A09"/>
    <w:rsid w:val="00F97269"/>
    <w:rsid w:val="00FA0330"/>
    <w:rsid w:val="00FA7E1C"/>
    <w:rsid w:val="00FC0C29"/>
    <w:rsid w:val="00FC53EB"/>
    <w:rsid w:val="00FE42D9"/>
    <w:rsid w:val="00FF2541"/>
    <w:rsid w:val="66FC55A0"/>
    <w:rsid w:val="77A4C1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44441"/>
  <w15:chartTrackingRefBased/>
  <w15:docId w15:val="{38926C48-C811-4832-AB33-819F93B3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rPr>
      <w:lang w:val="en-GB"/>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478BE"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FE42D9"/>
    <w:pPr>
      <w:spacing w:before="30" w:after="30"/>
    </w:pPr>
    <w:rPr>
      <w:rFonts w:eastAsiaTheme="minorEastAsia"/>
      <w:b/>
      <w:bCs/>
      <w:lang w:eastAsia="ja-JP"/>
    </w:rPr>
  </w:style>
  <w:style w:type="character" w:customStyle="1" w:styleId="CommentSubjectChar">
    <w:name w:val="Comment Subject Char"/>
    <w:basedOn w:val="CommentTextChar"/>
    <w:link w:val="CommentSubject"/>
    <w:uiPriority w:val="99"/>
    <w:semiHidden/>
    <w:rsid w:val="00FE42D9"/>
    <w:rPr>
      <w:rFonts w:eastAsiaTheme="minorHAnsi"/>
      <w:b/>
      <w:bCs/>
      <w:lang w:val="en-GB" w:eastAsia="en-US"/>
    </w:rPr>
  </w:style>
  <w:style w:type="paragraph" w:styleId="NormalWeb">
    <w:name w:val="Normal (Web)"/>
    <w:basedOn w:val="Normal"/>
    <w:uiPriority w:val="99"/>
    <w:unhideWhenUsed/>
    <w:rsid w:val="00995CB3"/>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387">
      <w:bodyDiv w:val="1"/>
      <w:marLeft w:val="0"/>
      <w:marRight w:val="0"/>
      <w:marTop w:val="0"/>
      <w:marBottom w:val="0"/>
      <w:divBdr>
        <w:top w:val="none" w:sz="0" w:space="0" w:color="auto"/>
        <w:left w:val="none" w:sz="0" w:space="0" w:color="auto"/>
        <w:bottom w:val="none" w:sz="0" w:space="0" w:color="auto"/>
        <w:right w:val="none" w:sz="0" w:space="0" w:color="auto"/>
      </w:divBdr>
      <w:divsChild>
        <w:div w:id="918826354">
          <w:marLeft w:val="0"/>
          <w:marRight w:val="0"/>
          <w:marTop w:val="0"/>
          <w:marBottom w:val="0"/>
          <w:divBdr>
            <w:top w:val="none" w:sz="0" w:space="0" w:color="auto"/>
            <w:left w:val="none" w:sz="0" w:space="0" w:color="auto"/>
            <w:bottom w:val="none" w:sz="0" w:space="0" w:color="auto"/>
            <w:right w:val="none" w:sz="0" w:space="0" w:color="auto"/>
          </w:divBdr>
          <w:divsChild>
            <w:div w:id="566650935">
              <w:marLeft w:val="0"/>
              <w:marRight w:val="0"/>
              <w:marTop w:val="0"/>
              <w:marBottom w:val="0"/>
              <w:divBdr>
                <w:top w:val="none" w:sz="0" w:space="0" w:color="auto"/>
                <w:left w:val="none" w:sz="0" w:space="0" w:color="auto"/>
                <w:bottom w:val="none" w:sz="0" w:space="0" w:color="auto"/>
                <w:right w:val="none" w:sz="0" w:space="0" w:color="auto"/>
              </w:divBdr>
              <w:divsChild>
                <w:div w:id="944071564">
                  <w:marLeft w:val="0"/>
                  <w:marRight w:val="0"/>
                  <w:marTop w:val="0"/>
                  <w:marBottom w:val="0"/>
                  <w:divBdr>
                    <w:top w:val="none" w:sz="0" w:space="0" w:color="auto"/>
                    <w:left w:val="none" w:sz="0" w:space="0" w:color="auto"/>
                    <w:bottom w:val="none" w:sz="0" w:space="0" w:color="auto"/>
                    <w:right w:val="none" w:sz="0" w:space="0" w:color="auto"/>
                  </w:divBdr>
                  <w:divsChild>
                    <w:div w:id="1453786481">
                      <w:marLeft w:val="0"/>
                      <w:marRight w:val="0"/>
                      <w:marTop w:val="0"/>
                      <w:marBottom w:val="0"/>
                      <w:divBdr>
                        <w:top w:val="none" w:sz="0" w:space="0" w:color="auto"/>
                        <w:left w:val="none" w:sz="0" w:space="0" w:color="auto"/>
                        <w:bottom w:val="none" w:sz="0" w:space="0" w:color="auto"/>
                        <w:right w:val="none" w:sz="0" w:space="0" w:color="auto"/>
                      </w:divBdr>
                      <w:divsChild>
                        <w:div w:id="1186791550">
                          <w:marLeft w:val="0"/>
                          <w:marRight w:val="0"/>
                          <w:marTop w:val="0"/>
                          <w:marBottom w:val="0"/>
                          <w:divBdr>
                            <w:top w:val="none" w:sz="0" w:space="0" w:color="auto"/>
                            <w:left w:val="none" w:sz="0" w:space="0" w:color="auto"/>
                            <w:bottom w:val="none" w:sz="0" w:space="0" w:color="auto"/>
                            <w:right w:val="none" w:sz="0" w:space="0" w:color="auto"/>
                          </w:divBdr>
                          <w:divsChild>
                            <w:div w:id="2022123765">
                              <w:marLeft w:val="0"/>
                              <w:marRight w:val="0"/>
                              <w:marTop w:val="0"/>
                              <w:marBottom w:val="0"/>
                              <w:divBdr>
                                <w:top w:val="none" w:sz="0" w:space="0" w:color="auto"/>
                                <w:left w:val="none" w:sz="0" w:space="0" w:color="auto"/>
                                <w:bottom w:val="none" w:sz="0" w:space="0" w:color="auto"/>
                                <w:right w:val="none" w:sz="0" w:space="0" w:color="auto"/>
                              </w:divBdr>
                              <w:divsChild>
                                <w:div w:id="1230531875">
                                  <w:marLeft w:val="0"/>
                                  <w:marRight w:val="0"/>
                                  <w:marTop w:val="0"/>
                                  <w:marBottom w:val="0"/>
                                  <w:divBdr>
                                    <w:top w:val="none" w:sz="0" w:space="0" w:color="auto"/>
                                    <w:left w:val="none" w:sz="0" w:space="0" w:color="auto"/>
                                    <w:bottom w:val="none" w:sz="0" w:space="0" w:color="auto"/>
                                    <w:right w:val="none" w:sz="0" w:space="0" w:color="auto"/>
                                  </w:divBdr>
                                  <w:divsChild>
                                    <w:div w:id="937982629">
                                      <w:marLeft w:val="0"/>
                                      <w:marRight w:val="0"/>
                                      <w:marTop w:val="0"/>
                                      <w:marBottom w:val="0"/>
                                      <w:divBdr>
                                        <w:top w:val="none" w:sz="0" w:space="0" w:color="auto"/>
                                        <w:left w:val="none" w:sz="0" w:space="0" w:color="auto"/>
                                        <w:bottom w:val="none" w:sz="0" w:space="0" w:color="auto"/>
                                        <w:right w:val="none" w:sz="0" w:space="0" w:color="auto"/>
                                      </w:divBdr>
                                      <w:divsChild>
                                        <w:div w:id="1384331690">
                                          <w:marLeft w:val="0"/>
                                          <w:marRight w:val="0"/>
                                          <w:marTop w:val="0"/>
                                          <w:marBottom w:val="0"/>
                                          <w:divBdr>
                                            <w:top w:val="none" w:sz="0" w:space="0" w:color="auto"/>
                                            <w:left w:val="none" w:sz="0" w:space="0" w:color="auto"/>
                                            <w:bottom w:val="none" w:sz="0" w:space="0" w:color="auto"/>
                                            <w:right w:val="none" w:sz="0" w:space="0" w:color="auto"/>
                                          </w:divBdr>
                                          <w:divsChild>
                                            <w:div w:id="131869660">
                                              <w:marLeft w:val="0"/>
                                              <w:marRight w:val="0"/>
                                              <w:marTop w:val="0"/>
                                              <w:marBottom w:val="0"/>
                                              <w:divBdr>
                                                <w:top w:val="none" w:sz="0" w:space="0" w:color="auto"/>
                                                <w:left w:val="none" w:sz="0" w:space="0" w:color="auto"/>
                                                <w:bottom w:val="none" w:sz="0" w:space="0" w:color="auto"/>
                                                <w:right w:val="none" w:sz="0" w:space="0" w:color="auto"/>
                                              </w:divBdr>
                                              <w:divsChild>
                                                <w:div w:id="924151586">
                                                  <w:marLeft w:val="0"/>
                                                  <w:marRight w:val="0"/>
                                                  <w:marTop w:val="0"/>
                                                  <w:marBottom w:val="0"/>
                                                  <w:divBdr>
                                                    <w:top w:val="none" w:sz="0" w:space="0" w:color="auto"/>
                                                    <w:left w:val="none" w:sz="0" w:space="0" w:color="auto"/>
                                                    <w:bottom w:val="none" w:sz="0" w:space="0" w:color="auto"/>
                                                    <w:right w:val="none" w:sz="0" w:space="0" w:color="auto"/>
                                                  </w:divBdr>
                                                  <w:divsChild>
                                                    <w:div w:id="1809589849">
                                                      <w:marLeft w:val="0"/>
                                                      <w:marRight w:val="0"/>
                                                      <w:marTop w:val="0"/>
                                                      <w:marBottom w:val="0"/>
                                                      <w:divBdr>
                                                        <w:top w:val="none" w:sz="0" w:space="0" w:color="auto"/>
                                                        <w:left w:val="none" w:sz="0" w:space="0" w:color="auto"/>
                                                        <w:bottom w:val="none" w:sz="0" w:space="0" w:color="auto"/>
                                                        <w:right w:val="none" w:sz="0" w:space="0" w:color="auto"/>
                                                      </w:divBdr>
                                                      <w:divsChild>
                                                        <w:div w:id="13741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20095">
                                              <w:marLeft w:val="0"/>
                                              <w:marRight w:val="0"/>
                                              <w:marTop w:val="0"/>
                                              <w:marBottom w:val="0"/>
                                              <w:divBdr>
                                                <w:top w:val="none" w:sz="0" w:space="0" w:color="auto"/>
                                                <w:left w:val="none" w:sz="0" w:space="0" w:color="auto"/>
                                                <w:bottom w:val="none" w:sz="0" w:space="0" w:color="auto"/>
                                                <w:right w:val="none" w:sz="0" w:space="0" w:color="auto"/>
                                              </w:divBdr>
                                              <w:divsChild>
                                                <w:div w:id="602881566">
                                                  <w:marLeft w:val="0"/>
                                                  <w:marRight w:val="0"/>
                                                  <w:marTop w:val="0"/>
                                                  <w:marBottom w:val="0"/>
                                                  <w:divBdr>
                                                    <w:top w:val="none" w:sz="0" w:space="0" w:color="auto"/>
                                                    <w:left w:val="none" w:sz="0" w:space="0" w:color="auto"/>
                                                    <w:bottom w:val="none" w:sz="0" w:space="0" w:color="auto"/>
                                                    <w:right w:val="none" w:sz="0" w:space="0" w:color="auto"/>
                                                  </w:divBdr>
                                                  <w:divsChild>
                                                    <w:div w:id="2107118688">
                                                      <w:marLeft w:val="0"/>
                                                      <w:marRight w:val="0"/>
                                                      <w:marTop w:val="0"/>
                                                      <w:marBottom w:val="0"/>
                                                      <w:divBdr>
                                                        <w:top w:val="none" w:sz="0" w:space="0" w:color="auto"/>
                                                        <w:left w:val="none" w:sz="0" w:space="0" w:color="auto"/>
                                                        <w:bottom w:val="none" w:sz="0" w:space="0" w:color="auto"/>
                                                        <w:right w:val="none" w:sz="0" w:space="0" w:color="auto"/>
                                                      </w:divBdr>
                                                      <w:divsChild>
                                                        <w:div w:id="8011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3420438">
      <w:bodyDiv w:val="1"/>
      <w:marLeft w:val="0"/>
      <w:marRight w:val="0"/>
      <w:marTop w:val="0"/>
      <w:marBottom w:val="0"/>
      <w:divBdr>
        <w:top w:val="none" w:sz="0" w:space="0" w:color="auto"/>
        <w:left w:val="none" w:sz="0" w:space="0" w:color="auto"/>
        <w:bottom w:val="none" w:sz="0" w:space="0" w:color="auto"/>
        <w:right w:val="none" w:sz="0" w:space="0" w:color="auto"/>
      </w:divBdr>
      <w:divsChild>
        <w:div w:id="961348542">
          <w:marLeft w:val="0"/>
          <w:marRight w:val="0"/>
          <w:marTop w:val="0"/>
          <w:marBottom w:val="0"/>
          <w:divBdr>
            <w:top w:val="none" w:sz="0" w:space="0" w:color="auto"/>
            <w:left w:val="none" w:sz="0" w:space="0" w:color="auto"/>
            <w:bottom w:val="none" w:sz="0" w:space="0" w:color="auto"/>
            <w:right w:val="none" w:sz="0" w:space="0" w:color="auto"/>
          </w:divBdr>
        </w:div>
        <w:div w:id="1684476967">
          <w:marLeft w:val="0"/>
          <w:marRight w:val="0"/>
          <w:marTop w:val="0"/>
          <w:marBottom w:val="0"/>
          <w:divBdr>
            <w:top w:val="none" w:sz="0" w:space="0" w:color="auto"/>
            <w:left w:val="none" w:sz="0" w:space="0" w:color="auto"/>
            <w:bottom w:val="none" w:sz="0" w:space="0" w:color="auto"/>
            <w:right w:val="none" w:sz="0" w:space="0" w:color="auto"/>
          </w:divBdr>
        </w:div>
      </w:divsChild>
    </w:div>
    <w:div w:id="921066100">
      <w:bodyDiv w:val="1"/>
      <w:marLeft w:val="0"/>
      <w:marRight w:val="0"/>
      <w:marTop w:val="0"/>
      <w:marBottom w:val="0"/>
      <w:divBdr>
        <w:top w:val="none" w:sz="0" w:space="0" w:color="auto"/>
        <w:left w:val="none" w:sz="0" w:space="0" w:color="auto"/>
        <w:bottom w:val="none" w:sz="0" w:space="0" w:color="auto"/>
        <w:right w:val="none" w:sz="0" w:space="0" w:color="auto"/>
      </w:divBdr>
    </w:div>
    <w:div w:id="1076779016">
      <w:bodyDiv w:val="1"/>
      <w:marLeft w:val="0"/>
      <w:marRight w:val="0"/>
      <w:marTop w:val="0"/>
      <w:marBottom w:val="0"/>
      <w:divBdr>
        <w:top w:val="none" w:sz="0" w:space="0" w:color="auto"/>
        <w:left w:val="none" w:sz="0" w:space="0" w:color="auto"/>
        <w:bottom w:val="none" w:sz="0" w:space="0" w:color="auto"/>
        <w:right w:val="none" w:sz="0" w:space="0" w:color="auto"/>
      </w:divBdr>
    </w:div>
    <w:div w:id="1312519947">
      <w:bodyDiv w:val="1"/>
      <w:marLeft w:val="0"/>
      <w:marRight w:val="0"/>
      <w:marTop w:val="0"/>
      <w:marBottom w:val="0"/>
      <w:divBdr>
        <w:top w:val="none" w:sz="0" w:space="0" w:color="auto"/>
        <w:left w:val="none" w:sz="0" w:space="0" w:color="auto"/>
        <w:bottom w:val="none" w:sz="0" w:space="0" w:color="auto"/>
        <w:right w:val="none" w:sz="0" w:space="0" w:color="auto"/>
      </w:divBdr>
    </w:div>
    <w:div w:id="1605919094">
      <w:bodyDiv w:val="1"/>
      <w:marLeft w:val="0"/>
      <w:marRight w:val="0"/>
      <w:marTop w:val="0"/>
      <w:marBottom w:val="0"/>
      <w:divBdr>
        <w:top w:val="none" w:sz="0" w:space="0" w:color="auto"/>
        <w:left w:val="none" w:sz="0" w:space="0" w:color="auto"/>
        <w:bottom w:val="none" w:sz="0" w:space="0" w:color="auto"/>
        <w:right w:val="none" w:sz="0" w:space="0" w:color="auto"/>
      </w:divBdr>
    </w:div>
    <w:div w:id="1967080904">
      <w:bodyDiv w:val="1"/>
      <w:marLeft w:val="0"/>
      <w:marRight w:val="0"/>
      <w:marTop w:val="0"/>
      <w:marBottom w:val="0"/>
      <w:divBdr>
        <w:top w:val="none" w:sz="0" w:space="0" w:color="auto"/>
        <w:left w:val="none" w:sz="0" w:space="0" w:color="auto"/>
        <w:bottom w:val="none" w:sz="0" w:space="0" w:color="auto"/>
        <w:right w:val="none" w:sz="0" w:space="0" w:color="auto"/>
      </w:divBdr>
      <w:divsChild>
        <w:div w:id="837232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iper\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31E27CEA284EAD963CD0EAEF4C7CCE"/>
        <w:category>
          <w:name w:val="General"/>
          <w:gallery w:val="placeholder"/>
        </w:category>
        <w:types>
          <w:type w:val="bbPlcHdr"/>
        </w:types>
        <w:behaviors>
          <w:behavior w:val="content"/>
        </w:behaviors>
        <w:guid w:val="{27E9CD6A-1494-4A4C-89D6-A9CE6C357C28}"/>
      </w:docPartPr>
      <w:docPartBody>
        <w:p w:rsidR="000A3222" w:rsidRDefault="000A3222">
          <w:pPr>
            <w:pStyle w:val="A731E27CEA284EAD963CD0EAEF4C7CCE"/>
          </w:pPr>
          <w:r w:rsidRPr="00973885">
            <w:t>Job Title</w:t>
          </w:r>
        </w:p>
      </w:docPartBody>
    </w:docPart>
    <w:docPart>
      <w:docPartPr>
        <w:name w:val="DefaultPlaceholder_-1854013440"/>
        <w:category>
          <w:name w:val="General"/>
          <w:gallery w:val="placeholder"/>
        </w:category>
        <w:types>
          <w:type w:val="bbPlcHdr"/>
        </w:types>
        <w:behaviors>
          <w:behavior w:val="content"/>
        </w:behaviors>
        <w:guid w:val="{FD511868-8F08-4D5E-A382-7D9EB2D625A4}"/>
      </w:docPartPr>
      <w:docPartBody>
        <w:p w:rsidR="00977EEA" w:rsidRDefault="00E304C7">
          <w:r w:rsidRPr="00F819F5">
            <w:rPr>
              <w:rStyle w:val="PlaceholderText"/>
            </w:rPr>
            <w:t>Click or tap here to enter text.</w:t>
          </w:r>
        </w:p>
      </w:docPartBody>
    </w:docPart>
    <w:docPart>
      <w:docPartPr>
        <w:name w:val="DCBE871B39844D0AA87C2F9C68D99996"/>
        <w:category>
          <w:name w:val="General"/>
          <w:gallery w:val="placeholder"/>
        </w:category>
        <w:types>
          <w:type w:val="bbPlcHdr"/>
        </w:types>
        <w:behaviors>
          <w:behavior w:val="content"/>
        </w:behaviors>
        <w:guid w:val="{D9E0BCEC-472D-45A2-AFA4-8B3C86D971E1}"/>
      </w:docPartPr>
      <w:docPartBody>
        <w:p w:rsidR="00634189" w:rsidRDefault="00634189" w:rsidP="00634189">
          <w:pPr>
            <w:pStyle w:val="DCBE871B39844D0AA87C2F9C68D99996"/>
          </w:pPr>
          <w:r w:rsidRPr="00F819F5">
            <w:rPr>
              <w:rStyle w:val="PlaceholderText"/>
            </w:rPr>
            <w:t>Click or tap here to enter text.</w:t>
          </w:r>
        </w:p>
      </w:docPartBody>
    </w:docPart>
    <w:docPart>
      <w:docPartPr>
        <w:name w:val="49A730FC433E4B5399668268C4E3982C"/>
        <w:category>
          <w:name w:val="General"/>
          <w:gallery w:val="placeholder"/>
        </w:category>
        <w:types>
          <w:type w:val="bbPlcHdr"/>
        </w:types>
        <w:behaviors>
          <w:behavior w:val="content"/>
        </w:behaviors>
        <w:guid w:val="{0A39F845-1C13-4193-9475-F66C533EBA5A}"/>
      </w:docPartPr>
      <w:docPartBody>
        <w:p w:rsidR="00634189" w:rsidRDefault="00634189" w:rsidP="00634189">
          <w:pPr>
            <w:pStyle w:val="49A730FC433E4B5399668268C4E3982C"/>
          </w:pPr>
          <w:r w:rsidRPr="00F819F5">
            <w:rPr>
              <w:rStyle w:val="PlaceholderText"/>
            </w:rPr>
            <w:t>Click or tap here to enter text.</w:t>
          </w:r>
        </w:p>
      </w:docPartBody>
    </w:docPart>
    <w:docPart>
      <w:docPartPr>
        <w:name w:val="FC5AF261510A4C63AF7DC0DCFF1CCD6C"/>
        <w:category>
          <w:name w:val="General"/>
          <w:gallery w:val="placeholder"/>
        </w:category>
        <w:types>
          <w:type w:val="bbPlcHdr"/>
        </w:types>
        <w:behaviors>
          <w:behavior w:val="content"/>
        </w:behaviors>
        <w:guid w:val="{0FD1AC4F-7C14-4DBE-AFC1-519364A218A0}"/>
      </w:docPartPr>
      <w:docPartBody>
        <w:p w:rsidR="00634189" w:rsidRDefault="00634189" w:rsidP="00634189">
          <w:pPr>
            <w:pStyle w:val="FC5AF261510A4C63AF7DC0DCFF1CCD6C"/>
          </w:pPr>
          <w:r w:rsidRPr="00F819F5">
            <w:rPr>
              <w:rStyle w:val="PlaceholderText"/>
            </w:rPr>
            <w:t>Click or tap here to enter text.</w:t>
          </w:r>
        </w:p>
      </w:docPartBody>
    </w:docPart>
    <w:docPart>
      <w:docPartPr>
        <w:name w:val="0526392B9AB846EB94D6A8FFA3219D81"/>
        <w:category>
          <w:name w:val="General"/>
          <w:gallery w:val="placeholder"/>
        </w:category>
        <w:types>
          <w:type w:val="bbPlcHdr"/>
        </w:types>
        <w:behaviors>
          <w:behavior w:val="content"/>
        </w:behaviors>
        <w:guid w:val="{8BF87529-14CF-4310-A6B5-E3FF48F2C41A}"/>
      </w:docPartPr>
      <w:docPartBody>
        <w:p w:rsidR="00634189" w:rsidRDefault="00634189" w:rsidP="00634189">
          <w:pPr>
            <w:pStyle w:val="0526392B9AB846EB94D6A8FFA3219D81"/>
          </w:pPr>
          <w:r w:rsidRPr="00F819F5">
            <w:rPr>
              <w:rStyle w:val="PlaceholderText"/>
            </w:rPr>
            <w:t>Click or tap here to enter text.</w:t>
          </w:r>
        </w:p>
      </w:docPartBody>
    </w:docPart>
    <w:docPart>
      <w:docPartPr>
        <w:name w:val="BEE2F7BBDE0141BDB83296A06C36DF23"/>
        <w:category>
          <w:name w:val="General"/>
          <w:gallery w:val="placeholder"/>
        </w:category>
        <w:types>
          <w:type w:val="bbPlcHdr"/>
        </w:types>
        <w:behaviors>
          <w:behavior w:val="content"/>
        </w:behaviors>
        <w:guid w:val="{F77D5C78-EB9D-4B70-80F9-5937AE193076}"/>
      </w:docPartPr>
      <w:docPartBody>
        <w:p w:rsidR="005D3CD3" w:rsidRDefault="00E76C1B" w:rsidP="00E76C1B">
          <w:pPr>
            <w:pStyle w:val="BEE2F7BBDE0141BDB83296A06C36DF23"/>
          </w:pPr>
          <w:r w:rsidRPr="00F81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222"/>
    <w:rsid w:val="000A3222"/>
    <w:rsid w:val="000D19E1"/>
    <w:rsid w:val="00107638"/>
    <w:rsid w:val="0014294A"/>
    <w:rsid w:val="00201D33"/>
    <w:rsid w:val="00236C3D"/>
    <w:rsid w:val="0039680B"/>
    <w:rsid w:val="00415060"/>
    <w:rsid w:val="004C54A7"/>
    <w:rsid w:val="005D3CD3"/>
    <w:rsid w:val="006257C9"/>
    <w:rsid w:val="00634189"/>
    <w:rsid w:val="006E1C68"/>
    <w:rsid w:val="00760A67"/>
    <w:rsid w:val="007A6392"/>
    <w:rsid w:val="008332DA"/>
    <w:rsid w:val="00860AA6"/>
    <w:rsid w:val="00875BB3"/>
    <w:rsid w:val="00883EFE"/>
    <w:rsid w:val="008C6CCD"/>
    <w:rsid w:val="00977EEA"/>
    <w:rsid w:val="009D38D5"/>
    <w:rsid w:val="00C04401"/>
    <w:rsid w:val="00C10017"/>
    <w:rsid w:val="00DA4BFC"/>
    <w:rsid w:val="00E304C7"/>
    <w:rsid w:val="00E6649F"/>
    <w:rsid w:val="00E76C1B"/>
    <w:rsid w:val="00F45BA8"/>
    <w:rsid w:val="00FF25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31E27CEA284EAD963CD0EAEF4C7CCE">
    <w:name w:val="A731E27CEA284EAD963CD0EAEF4C7CCE"/>
  </w:style>
  <w:style w:type="character" w:styleId="PlaceholderText">
    <w:name w:val="Placeholder Text"/>
    <w:basedOn w:val="DefaultParagraphFont"/>
    <w:uiPriority w:val="99"/>
    <w:semiHidden/>
    <w:rsid w:val="00E76C1B"/>
    <w:rPr>
      <w:color w:val="808080"/>
    </w:rPr>
  </w:style>
  <w:style w:type="paragraph" w:customStyle="1" w:styleId="DCBE871B39844D0AA87C2F9C68D99996">
    <w:name w:val="DCBE871B39844D0AA87C2F9C68D99996"/>
    <w:rsid w:val="00634189"/>
    <w:pPr>
      <w:spacing w:line="278" w:lineRule="auto"/>
    </w:pPr>
    <w:rPr>
      <w:kern w:val="2"/>
      <w:sz w:val="24"/>
      <w:szCs w:val="24"/>
      <w14:ligatures w14:val="standardContextual"/>
    </w:rPr>
  </w:style>
  <w:style w:type="paragraph" w:customStyle="1" w:styleId="49A730FC433E4B5399668268C4E3982C">
    <w:name w:val="49A730FC433E4B5399668268C4E3982C"/>
    <w:rsid w:val="00634189"/>
    <w:pPr>
      <w:spacing w:line="278" w:lineRule="auto"/>
    </w:pPr>
    <w:rPr>
      <w:kern w:val="2"/>
      <w:sz w:val="24"/>
      <w:szCs w:val="24"/>
      <w14:ligatures w14:val="standardContextual"/>
    </w:rPr>
  </w:style>
  <w:style w:type="paragraph" w:customStyle="1" w:styleId="FC5AF261510A4C63AF7DC0DCFF1CCD6C">
    <w:name w:val="FC5AF261510A4C63AF7DC0DCFF1CCD6C"/>
    <w:rsid w:val="00634189"/>
    <w:pPr>
      <w:spacing w:line="278" w:lineRule="auto"/>
    </w:pPr>
    <w:rPr>
      <w:kern w:val="2"/>
      <w:sz w:val="24"/>
      <w:szCs w:val="24"/>
      <w14:ligatures w14:val="standardContextual"/>
    </w:rPr>
  </w:style>
  <w:style w:type="paragraph" w:customStyle="1" w:styleId="0526392B9AB846EB94D6A8FFA3219D81">
    <w:name w:val="0526392B9AB846EB94D6A8FFA3219D81"/>
    <w:rsid w:val="00634189"/>
    <w:pPr>
      <w:spacing w:line="278" w:lineRule="auto"/>
    </w:pPr>
    <w:rPr>
      <w:kern w:val="2"/>
      <w:sz w:val="24"/>
      <w:szCs w:val="24"/>
      <w14:ligatures w14:val="standardContextual"/>
    </w:rPr>
  </w:style>
  <w:style w:type="paragraph" w:customStyle="1" w:styleId="BEE2F7BBDE0141BDB83296A06C36DF23">
    <w:name w:val="BEE2F7BBDE0141BDB83296A06C36DF23"/>
    <w:rsid w:val="00E76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Custom 2">
      <a:dk1>
        <a:sysClr val="windowText" lastClr="000000"/>
      </a:dk1>
      <a:lt1>
        <a:sysClr val="window" lastClr="FFFFFF"/>
      </a:lt1>
      <a:dk2>
        <a:srgbClr val="1478BE"/>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2F287D-C162-4D91-9367-55E6B65AA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16</TotalTime>
  <Pages>3</Pages>
  <Words>979</Words>
  <Characters>6054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Piper</dc:creator>
  <cp:keywords/>
  <dc:description/>
  <cp:lastModifiedBy>Oliver Patching</cp:lastModifiedBy>
  <cp:revision>2</cp:revision>
  <dcterms:created xsi:type="dcterms:W3CDTF">2025-08-15T15:18:00Z</dcterms:created>
  <dcterms:modified xsi:type="dcterms:W3CDTF">2025-08-15T15:18:00Z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