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DC38D" w14:textId="27386C87" w:rsidR="00BC0CD5" w:rsidRDefault="00BC0CD5" w:rsidP="00BC0CD5">
      <w:pPr>
        <w:jc w:val="center"/>
        <w:rPr>
          <w:b/>
          <w:sz w:val="28"/>
          <w:szCs w:val="20"/>
        </w:rPr>
      </w:pPr>
      <w:r w:rsidRPr="00987203">
        <w:rPr>
          <w:b/>
          <w:sz w:val="28"/>
          <w:szCs w:val="20"/>
        </w:rPr>
        <w:t>Job Profile</w:t>
      </w:r>
    </w:p>
    <w:p w14:paraId="3AA8384E" w14:textId="77777777" w:rsidR="00987203" w:rsidRPr="00987203" w:rsidRDefault="00987203" w:rsidP="00BC0CD5">
      <w:pPr>
        <w:jc w:val="center"/>
        <w:rPr>
          <w:b/>
          <w:sz w:val="28"/>
          <w:szCs w:val="20"/>
        </w:rPr>
      </w:pPr>
    </w:p>
    <w:p w14:paraId="63735FFB" w14:textId="77777777" w:rsidR="00BC0CD5" w:rsidRPr="00987203" w:rsidRDefault="00BC0CD5" w:rsidP="00BC0CD5">
      <w:pPr>
        <w:jc w:val="center"/>
        <w:rPr>
          <w:b/>
          <w:sz w:val="20"/>
          <w:szCs w:val="20"/>
        </w:rPr>
      </w:pPr>
    </w:p>
    <w:tbl>
      <w:tblPr>
        <w:tblStyle w:val="TableGrid"/>
        <w:tblW w:w="9923" w:type="dxa"/>
        <w:tblInd w:w="-5"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60"/>
        <w:gridCol w:w="2784"/>
        <w:gridCol w:w="2286"/>
        <w:gridCol w:w="2693"/>
      </w:tblGrid>
      <w:tr w:rsidR="00062C87" w:rsidRPr="00987203" w14:paraId="76FF345B" w14:textId="77777777" w:rsidTr="00AC6117">
        <w:tc>
          <w:tcPr>
            <w:tcW w:w="2160" w:type="dxa"/>
            <w:shd w:val="clear" w:color="auto" w:fill="1478BE"/>
          </w:tcPr>
          <w:p w14:paraId="49425F50" w14:textId="77777777" w:rsidR="00062C87" w:rsidRPr="00987203" w:rsidRDefault="00334123" w:rsidP="00AC6117">
            <w:pPr>
              <w:pStyle w:val="Heading2"/>
              <w:tabs>
                <w:tab w:val="right" w:pos="1925"/>
              </w:tabs>
              <w:rPr>
                <w:rFonts w:ascii="Tahoma" w:hAnsi="Tahoma" w:cs="Tahoma"/>
                <w:szCs w:val="20"/>
              </w:rPr>
            </w:pPr>
            <w:sdt>
              <w:sdtPr>
                <w:rPr>
                  <w:rFonts w:ascii="Tahoma" w:hAnsi="Tahoma" w:cs="Tahoma"/>
                  <w:szCs w:val="20"/>
                </w:rPr>
                <w:alias w:val="Job Title:"/>
                <w:tag w:val="Job Title:"/>
                <w:id w:val="900328234"/>
                <w:placeholder>
                  <w:docPart w:val="759D36BFE0DC40A99241A3EC88DD2C4B"/>
                </w:placeholder>
                <w:temporary/>
                <w:showingPlcHdr/>
                <w15:appearance w15:val="hidden"/>
              </w:sdtPr>
              <w:sdtEndPr/>
              <w:sdtContent>
                <w:r w:rsidR="00062C87" w:rsidRPr="00987203">
                  <w:rPr>
                    <w:rFonts w:ascii="Tahoma" w:hAnsi="Tahoma" w:cs="Tahoma"/>
                    <w:szCs w:val="20"/>
                  </w:rPr>
                  <w:t>Job Title</w:t>
                </w:r>
              </w:sdtContent>
            </w:sdt>
            <w:r w:rsidR="00062C87" w:rsidRPr="00987203">
              <w:rPr>
                <w:rFonts w:ascii="Tahoma" w:hAnsi="Tahoma" w:cs="Tahoma"/>
                <w:szCs w:val="20"/>
              </w:rPr>
              <w:t>:</w:t>
            </w:r>
            <w:r w:rsidR="00062C87" w:rsidRPr="00987203">
              <w:rPr>
                <w:rFonts w:ascii="Tahoma" w:hAnsi="Tahoma" w:cs="Tahoma"/>
                <w:szCs w:val="20"/>
              </w:rPr>
              <w:tab/>
            </w:r>
          </w:p>
        </w:tc>
        <w:sdt>
          <w:sdtPr>
            <w:rPr>
              <w:sz w:val="20"/>
              <w:szCs w:val="20"/>
            </w:rPr>
            <w:id w:val="688340963"/>
            <w:placeholder>
              <w:docPart w:val="56E2429C18AA4E6B8ACAE146750E3F88"/>
            </w:placeholder>
          </w:sdtPr>
          <w:sdtEndPr/>
          <w:sdtContent>
            <w:tc>
              <w:tcPr>
                <w:tcW w:w="2784" w:type="dxa"/>
              </w:tcPr>
              <w:p w14:paraId="124F6A2A" w14:textId="11B4705C" w:rsidR="00062C87" w:rsidRPr="00987203" w:rsidRDefault="000A7B75" w:rsidP="00AC6117">
                <w:pPr>
                  <w:rPr>
                    <w:sz w:val="20"/>
                    <w:szCs w:val="20"/>
                  </w:rPr>
                </w:pPr>
                <w:r>
                  <w:rPr>
                    <w:sz w:val="20"/>
                    <w:szCs w:val="20"/>
                  </w:rPr>
                  <w:t>Apprentice Support Worker</w:t>
                </w:r>
              </w:p>
            </w:tc>
          </w:sdtContent>
        </w:sdt>
        <w:tc>
          <w:tcPr>
            <w:tcW w:w="2286" w:type="dxa"/>
            <w:shd w:val="clear" w:color="auto" w:fill="1478BE"/>
          </w:tcPr>
          <w:p w14:paraId="0BA88888" w14:textId="77777777" w:rsidR="00062C87" w:rsidRPr="00987203" w:rsidRDefault="00062C87" w:rsidP="00AC6117">
            <w:pPr>
              <w:pStyle w:val="Heading2"/>
              <w:rPr>
                <w:rFonts w:ascii="Tahoma" w:hAnsi="Tahoma" w:cs="Tahoma"/>
                <w:szCs w:val="20"/>
              </w:rPr>
            </w:pPr>
            <w:r w:rsidRPr="00987203">
              <w:rPr>
                <w:rFonts w:ascii="Tahoma" w:hAnsi="Tahoma" w:cs="Tahoma"/>
                <w:szCs w:val="20"/>
              </w:rPr>
              <w:t>Location/Service:</w:t>
            </w:r>
          </w:p>
          <w:p w14:paraId="5B8A7084" w14:textId="77777777" w:rsidR="00062C87" w:rsidRPr="00987203" w:rsidRDefault="00062C87" w:rsidP="00AC6117">
            <w:pPr>
              <w:jc w:val="right"/>
              <w:rPr>
                <w:sz w:val="20"/>
                <w:szCs w:val="20"/>
              </w:rPr>
            </w:pPr>
          </w:p>
        </w:tc>
        <w:sdt>
          <w:sdtPr>
            <w:rPr>
              <w:sz w:val="20"/>
              <w:szCs w:val="20"/>
            </w:rPr>
            <w:id w:val="287793971"/>
            <w:placeholder>
              <w:docPart w:val="56E2429C18AA4E6B8ACAE146750E3F88"/>
            </w:placeholder>
          </w:sdtPr>
          <w:sdtEndPr/>
          <w:sdtContent>
            <w:tc>
              <w:tcPr>
                <w:tcW w:w="2693" w:type="dxa"/>
              </w:tcPr>
              <w:p w14:paraId="690B711C" w14:textId="51812930" w:rsidR="00062C87" w:rsidRPr="00987203" w:rsidRDefault="000A7B75" w:rsidP="00AC6117">
                <w:pPr>
                  <w:rPr>
                    <w:sz w:val="20"/>
                    <w:szCs w:val="20"/>
                  </w:rPr>
                </w:pPr>
                <w:r>
                  <w:rPr>
                    <w:sz w:val="20"/>
                    <w:szCs w:val="20"/>
                  </w:rPr>
                  <w:t>Meadow View</w:t>
                </w:r>
              </w:p>
            </w:tc>
          </w:sdtContent>
        </w:sdt>
      </w:tr>
      <w:tr w:rsidR="00062C87" w:rsidRPr="00987203" w14:paraId="5E0805D6" w14:textId="77777777" w:rsidTr="00AC6117">
        <w:tc>
          <w:tcPr>
            <w:tcW w:w="2160" w:type="dxa"/>
            <w:shd w:val="clear" w:color="auto" w:fill="1478BE"/>
          </w:tcPr>
          <w:p w14:paraId="37888A8F" w14:textId="77777777" w:rsidR="00062C87" w:rsidRPr="00987203" w:rsidRDefault="00062C87" w:rsidP="00AC6117">
            <w:pPr>
              <w:pStyle w:val="Heading2"/>
              <w:rPr>
                <w:rFonts w:ascii="Tahoma" w:hAnsi="Tahoma" w:cs="Tahoma"/>
                <w:szCs w:val="20"/>
              </w:rPr>
            </w:pPr>
            <w:r w:rsidRPr="00987203">
              <w:rPr>
                <w:rFonts w:ascii="Tahoma" w:hAnsi="Tahoma" w:cs="Tahoma"/>
                <w:szCs w:val="20"/>
              </w:rPr>
              <w:t>Department:</w:t>
            </w:r>
          </w:p>
        </w:tc>
        <w:tc>
          <w:tcPr>
            <w:tcW w:w="2784" w:type="dxa"/>
          </w:tcPr>
          <w:p w14:paraId="0C386166" w14:textId="4620ED17" w:rsidR="00062C87" w:rsidRPr="00987203" w:rsidRDefault="00334123" w:rsidP="00AC6117">
            <w:pPr>
              <w:rPr>
                <w:sz w:val="20"/>
                <w:szCs w:val="20"/>
              </w:rPr>
            </w:pPr>
            <w:sdt>
              <w:sdtPr>
                <w:rPr>
                  <w:sz w:val="20"/>
                  <w:szCs w:val="20"/>
                </w:rPr>
                <w:id w:val="2146538087"/>
                <w:placeholder>
                  <w:docPart w:val="56E2429C18AA4E6B8ACAE146750E3F88"/>
                </w:placeholder>
              </w:sdtPr>
              <w:sdtEndPr/>
              <w:sdtContent>
                <w:sdt>
                  <w:sdtPr>
                    <w:rPr>
                      <w:sz w:val="20"/>
                      <w:szCs w:val="20"/>
                    </w:rPr>
                    <w:id w:val="-483390606"/>
                    <w:placeholder>
                      <w:docPart w:val="17065E66D30E462289F5F1D83656D263"/>
                    </w:placeholder>
                  </w:sdtPr>
                  <w:sdtEndPr/>
                  <w:sdtContent>
                    <w:r w:rsidR="000A7B75">
                      <w:rPr>
                        <w:sz w:val="20"/>
                        <w:szCs w:val="20"/>
                      </w:rPr>
                      <w:t>Care</w:t>
                    </w:r>
                  </w:sdtContent>
                </w:sdt>
                <w:r w:rsidR="00062C87" w:rsidRPr="00987203">
                  <w:rPr>
                    <w:sz w:val="20"/>
                    <w:szCs w:val="20"/>
                  </w:rPr>
                  <w:t xml:space="preserve">   </w:t>
                </w:r>
              </w:sdtContent>
            </w:sdt>
            <w:r w:rsidR="00062C87" w:rsidRPr="00987203">
              <w:rPr>
                <w:sz w:val="20"/>
                <w:szCs w:val="20"/>
              </w:rPr>
              <w:t xml:space="preserve"> </w:t>
            </w:r>
          </w:p>
        </w:tc>
        <w:tc>
          <w:tcPr>
            <w:tcW w:w="2286" w:type="dxa"/>
            <w:shd w:val="clear" w:color="auto" w:fill="1478BE"/>
          </w:tcPr>
          <w:p w14:paraId="69FD4A89" w14:textId="77777777" w:rsidR="00062C87" w:rsidRPr="00987203" w:rsidRDefault="00062C87" w:rsidP="00AC6117">
            <w:pPr>
              <w:pStyle w:val="Heading2"/>
              <w:rPr>
                <w:rFonts w:ascii="Tahoma" w:hAnsi="Tahoma" w:cs="Tahoma"/>
                <w:szCs w:val="20"/>
              </w:rPr>
            </w:pPr>
            <w:r w:rsidRPr="00987203">
              <w:rPr>
                <w:rFonts w:ascii="Tahoma" w:hAnsi="Tahoma" w:cs="Tahoma"/>
                <w:szCs w:val="20"/>
              </w:rPr>
              <w:t>Reports To:</w:t>
            </w:r>
          </w:p>
        </w:tc>
        <w:sdt>
          <w:sdtPr>
            <w:rPr>
              <w:sz w:val="20"/>
              <w:szCs w:val="20"/>
            </w:rPr>
            <w:id w:val="1228956303"/>
            <w:placeholder>
              <w:docPart w:val="56E2429C18AA4E6B8ACAE146750E3F88"/>
            </w:placeholder>
          </w:sdtPr>
          <w:sdtEndPr/>
          <w:sdtContent>
            <w:tc>
              <w:tcPr>
                <w:tcW w:w="2693" w:type="dxa"/>
              </w:tcPr>
              <w:p w14:paraId="35216AB9" w14:textId="1E2ACFA0" w:rsidR="00062C87" w:rsidRPr="00987203" w:rsidRDefault="000A7B75" w:rsidP="00AC6117">
                <w:pPr>
                  <w:rPr>
                    <w:sz w:val="20"/>
                    <w:szCs w:val="20"/>
                  </w:rPr>
                </w:pPr>
                <w:r w:rsidRPr="000A7B75">
                  <w:rPr>
                    <w:sz w:val="20"/>
                    <w:szCs w:val="20"/>
                  </w:rPr>
                  <w:t>Care Manager/Deputy Care Manager (or Team Manager/Team Leader)</w:t>
                </w:r>
              </w:p>
            </w:tc>
          </w:sdtContent>
        </w:sdt>
      </w:tr>
      <w:tr w:rsidR="00062C87" w:rsidRPr="00987203" w14:paraId="27EA06E4" w14:textId="77777777" w:rsidTr="00AC6117">
        <w:tc>
          <w:tcPr>
            <w:tcW w:w="2160" w:type="dxa"/>
            <w:shd w:val="clear" w:color="auto" w:fill="1478BE"/>
          </w:tcPr>
          <w:p w14:paraId="74D4B948" w14:textId="77777777" w:rsidR="00062C87" w:rsidRPr="00987203" w:rsidRDefault="00062C87" w:rsidP="00AC6117">
            <w:pPr>
              <w:pStyle w:val="Heading2"/>
              <w:rPr>
                <w:rFonts w:ascii="Tahoma" w:hAnsi="Tahoma" w:cs="Tahoma"/>
                <w:szCs w:val="20"/>
              </w:rPr>
            </w:pPr>
            <w:r w:rsidRPr="00987203">
              <w:rPr>
                <w:rFonts w:ascii="Tahoma" w:hAnsi="Tahoma" w:cs="Tahoma"/>
                <w:szCs w:val="20"/>
              </w:rPr>
              <w:t>Responsible For:</w:t>
            </w:r>
          </w:p>
        </w:tc>
        <w:tc>
          <w:tcPr>
            <w:tcW w:w="2784" w:type="dxa"/>
          </w:tcPr>
          <w:p w14:paraId="1FD4F77E" w14:textId="7EB7445F" w:rsidR="00062C87" w:rsidRPr="00987203" w:rsidRDefault="00334123" w:rsidP="00AC6117">
            <w:pPr>
              <w:rPr>
                <w:sz w:val="20"/>
                <w:szCs w:val="20"/>
              </w:rPr>
            </w:pPr>
            <w:sdt>
              <w:sdtPr>
                <w:rPr>
                  <w:sz w:val="20"/>
                  <w:szCs w:val="20"/>
                </w:rPr>
                <w:id w:val="-256598056"/>
                <w:placeholder>
                  <w:docPart w:val="83218CBCB52743F18D965A3D10F26686"/>
                </w:placeholder>
              </w:sdtPr>
              <w:sdtEndPr/>
              <w:sdtContent>
                <w:r w:rsidR="00E3522D">
                  <w:rPr>
                    <w:sz w:val="20"/>
                    <w:szCs w:val="20"/>
                  </w:rPr>
                  <w:t>N/A</w:t>
                </w:r>
              </w:sdtContent>
            </w:sdt>
          </w:p>
        </w:tc>
        <w:tc>
          <w:tcPr>
            <w:tcW w:w="2286" w:type="dxa"/>
            <w:shd w:val="clear" w:color="auto" w:fill="1478BE"/>
          </w:tcPr>
          <w:p w14:paraId="48276BD3" w14:textId="77777777" w:rsidR="00062C87" w:rsidRPr="00987203" w:rsidRDefault="00062C87" w:rsidP="00AC6117">
            <w:pPr>
              <w:pStyle w:val="Heading2"/>
              <w:rPr>
                <w:rFonts w:ascii="Tahoma" w:hAnsi="Tahoma" w:cs="Tahoma"/>
                <w:szCs w:val="20"/>
              </w:rPr>
            </w:pPr>
            <w:r w:rsidRPr="00987203">
              <w:rPr>
                <w:rFonts w:ascii="Tahoma" w:hAnsi="Tahoma" w:cs="Tahoma"/>
                <w:szCs w:val="20"/>
              </w:rPr>
              <w:t>Budgetary Responsibility:</w:t>
            </w:r>
          </w:p>
        </w:tc>
        <w:tc>
          <w:tcPr>
            <w:tcW w:w="2693" w:type="dxa"/>
          </w:tcPr>
          <w:p w14:paraId="2B604955" w14:textId="07FAB4EF" w:rsidR="00062C87" w:rsidRPr="00987203" w:rsidRDefault="00334123" w:rsidP="00AC6117">
            <w:pPr>
              <w:rPr>
                <w:sz w:val="20"/>
                <w:szCs w:val="20"/>
              </w:rPr>
            </w:pPr>
            <w:sdt>
              <w:sdtPr>
                <w:rPr>
                  <w:sz w:val="20"/>
                  <w:szCs w:val="20"/>
                </w:rPr>
                <w:id w:val="419526380"/>
                <w:placeholder>
                  <w:docPart w:val="43A23DC7824F419282AE20EAEA0CFFCA"/>
                </w:placeholder>
              </w:sdtPr>
              <w:sdtEndPr/>
              <w:sdtContent>
                <w:r w:rsidR="00222BC4">
                  <w:rPr>
                    <w:sz w:val="20"/>
                    <w:szCs w:val="20"/>
                  </w:rPr>
                  <w:t>N/A</w:t>
                </w:r>
              </w:sdtContent>
            </w:sdt>
          </w:p>
        </w:tc>
      </w:tr>
      <w:tr w:rsidR="00062C87" w:rsidRPr="00987203" w14:paraId="2D76165C" w14:textId="77777777" w:rsidTr="00AC6117">
        <w:tc>
          <w:tcPr>
            <w:tcW w:w="2160" w:type="dxa"/>
            <w:shd w:val="clear" w:color="auto" w:fill="1478BE"/>
          </w:tcPr>
          <w:p w14:paraId="58171778" w14:textId="208C5B37" w:rsidR="00062C87" w:rsidRPr="00987203" w:rsidRDefault="00062C87" w:rsidP="00AC6117">
            <w:pPr>
              <w:pStyle w:val="Heading2"/>
              <w:rPr>
                <w:rFonts w:ascii="Tahoma" w:hAnsi="Tahoma" w:cs="Tahoma"/>
                <w:szCs w:val="20"/>
              </w:rPr>
            </w:pPr>
            <w:r w:rsidRPr="00987203">
              <w:rPr>
                <w:rFonts w:ascii="Tahoma" w:hAnsi="Tahoma" w:cs="Tahoma"/>
                <w:szCs w:val="20"/>
              </w:rPr>
              <w:t>Level of DBS Check Required:</w:t>
            </w:r>
          </w:p>
        </w:tc>
        <w:tc>
          <w:tcPr>
            <w:tcW w:w="2784" w:type="dxa"/>
          </w:tcPr>
          <w:p w14:paraId="08EC2ABE" w14:textId="6EBDC2F6" w:rsidR="00062C87" w:rsidRPr="00987203" w:rsidRDefault="00334123" w:rsidP="00AC6117">
            <w:pPr>
              <w:rPr>
                <w:sz w:val="20"/>
                <w:szCs w:val="20"/>
              </w:rPr>
            </w:pPr>
            <w:sdt>
              <w:sdtPr>
                <w:rPr>
                  <w:sz w:val="20"/>
                  <w:szCs w:val="20"/>
                </w:rPr>
                <w:id w:val="2022902622"/>
                <w:placeholder>
                  <w:docPart w:val="3986D9781E414F40977502EB0295A73B"/>
                </w:placeholder>
              </w:sdtPr>
              <w:sdtEndPr/>
              <w:sdtContent>
                <w:r w:rsidR="000A7B75">
                  <w:rPr>
                    <w:sz w:val="20"/>
                    <w:szCs w:val="20"/>
                  </w:rPr>
                  <w:t>Enhanced DBS</w:t>
                </w:r>
              </w:sdtContent>
            </w:sdt>
          </w:p>
        </w:tc>
        <w:tc>
          <w:tcPr>
            <w:tcW w:w="2286" w:type="dxa"/>
            <w:shd w:val="clear" w:color="auto" w:fill="1478BE"/>
          </w:tcPr>
          <w:p w14:paraId="67306DD3" w14:textId="77777777" w:rsidR="00062C87" w:rsidRPr="00987203" w:rsidRDefault="00062C87" w:rsidP="00AC6117">
            <w:pPr>
              <w:pStyle w:val="Heading2"/>
              <w:rPr>
                <w:rFonts w:ascii="Tahoma" w:hAnsi="Tahoma" w:cs="Tahoma"/>
                <w:szCs w:val="20"/>
              </w:rPr>
            </w:pPr>
            <w:r w:rsidRPr="00987203">
              <w:rPr>
                <w:rFonts w:ascii="Tahoma" w:hAnsi="Tahoma" w:cs="Tahoma"/>
                <w:szCs w:val="20"/>
              </w:rPr>
              <w:t>Expected Regulatory Responsibility:</w:t>
            </w:r>
          </w:p>
        </w:tc>
        <w:tc>
          <w:tcPr>
            <w:tcW w:w="2693" w:type="dxa"/>
          </w:tcPr>
          <w:p w14:paraId="47F21756" w14:textId="4ADAC624" w:rsidR="00062C87" w:rsidRPr="00987203" w:rsidRDefault="00334123" w:rsidP="00AC6117">
            <w:pPr>
              <w:rPr>
                <w:sz w:val="20"/>
                <w:szCs w:val="20"/>
              </w:rPr>
            </w:pPr>
            <w:sdt>
              <w:sdtPr>
                <w:rPr>
                  <w:sz w:val="20"/>
                  <w:szCs w:val="20"/>
                </w:rPr>
                <w:id w:val="-1425333420"/>
                <w:placeholder>
                  <w:docPart w:val="7E7D80B2525340B7BFB0C4E3DE081C30"/>
                </w:placeholder>
              </w:sdtPr>
              <w:sdtEndPr/>
              <w:sdtContent>
                <w:r w:rsidR="00222BC4">
                  <w:rPr>
                    <w:sz w:val="20"/>
                    <w:szCs w:val="20"/>
                  </w:rPr>
                  <w:t>N/A</w:t>
                </w:r>
              </w:sdtContent>
            </w:sdt>
          </w:p>
        </w:tc>
      </w:tr>
      <w:tr w:rsidR="00062C87" w:rsidRPr="00987203" w14:paraId="05BFE75A" w14:textId="77777777" w:rsidTr="00AC6117">
        <w:trPr>
          <w:gridAfter w:val="2"/>
          <w:wAfter w:w="4979" w:type="dxa"/>
        </w:trPr>
        <w:tc>
          <w:tcPr>
            <w:tcW w:w="2160" w:type="dxa"/>
            <w:shd w:val="clear" w:color="auto" w:fill="1478BE"/>
          </w:tcPr>
          <w:p w14:paraId="26449247" w14:textId="77777777" w:rsidR="00062C87" w:rsidRPr="00987203" w:rsidRDefault="00062C87" w:rsidP="00AC6117">
            <w:pPr>
              <w:pStyle w:val="Heading2"/>
              <w:rPr>
                <w:rFonts w:ascii="Tahoma" w:hAnsi="Tahoma" w:cs="Tahoma"/>
                <w:szCs w:val="20"/>
              </w:rPr>
            </w:pPr>
            <w:r w:rsidRPr="00987203">
              <w:rPr>
                <w:rFonts w:ascii="Tahoma" w:hAnsi="Tahoma" w:cs="Tahoma"/>
                <w:szCs w:val="20"/>
              </w:rPr>
              <w:t>Does the role require travel to multiple sites?</w:t>
            </w:r>
          </w:p>
        </w:tc>
        <w:tc>
          <w:tcPr>
            <w:tcW w:w="2784" w:type="dxa"/>
          </w:tcPr>
          <w:p w14:paraId="2FAC72E1" w14:textId="15B026D3" w:rsidR="00062C87" w:rsidRPr="00987203" w:rsidRDefault="00334123" w:rsidP="00AC6117">
            <w:pPr>
              <w:rPr>
                <w:sz w:val="20"/>
                <w:szCs w:val="20"/>
              </w:rPr>
            </w:pPr>
            <w:sdt>
              <w:sdtPr>
                <w:rPr>
                  <w:sz w:val="20"/>
                  <w:szCs w:val="20"/>
                </w:rPr>
                <w:id w:val="-1416549673"/>
                <w:placeholder>
                  <w:docPart w:val="AF8E37AFBE89411B9A84D055075235E9"/>
                </w:placeholder>
              </w:sdtPr>
              <w:sdtEndPr/>
              <w:sdtContent>
                <w:r w:rsidR="000A7B75">
                  <w:rPr>
                    <w:rStyle w:val="PlaceholderText"/>
                    <w:sz w:val="20"/>
                    <w:szCs w:val="20"/>
                  </w:rPr>
                  <w:t>No</w:t>
                </w:r>
              </w:sdtContent>
            </w:sdt>
          </w:p>
        </w:tc>
      </w:tr>
      <w:tr w:rsidR="00062C87" w:rsidRPr="00987203" w14:paraId="5F75A999" w14:textId="77777777" w:rsidTr="00AC6117">
        <w:tc>
          <w:tcPr>
            <w:tcW w:w="9923" w:type="dxa"/>
            <w:gridSpan w:val="4"/>
            <w:tcBorders>
              <w:top w:val="nil"/>
            </w:tcBorders>
            <w:shd w:val="clear" w:color="auto" w:fill="1478BE"/>
          </w:tcPr>
          <w:p w14:paraId="2E1B115B" w14:textId="77777777" w:rsidR="00062C87" w:rsidRPr="00987203" w:rsidRDefault="00062C87" w:rsidP="00AC6117">
            <w:pPr>
              <w:pStyle w:val="Heading2"/>
              <w:rPr>
                <w:rFonts w:ascii="Tahoma" w:hAnsi="Tahoma" w:cs="Tahoma"/>
                <w:szCs w:val="20"/>
              </w:rPr>
            </w:pPr>
            <w:r w:rsidRPr="00987203">
              <w:rPr>
                <w:rFonts w:ascii="Tahoma" w:hAnsi="Tahoma" w:cs="Tahoma"/>
                <w:szCs w:val="20"/>
              </w:rPr>
              <w:t>Purpose:</w:t>
            </w:r>
          </w:p>
        </w:tc>
      </w:tr>
      <w:tr w:rsidR="00062C87" w:rsidRPr="00987203" w14:paraId="64CA1B4E" w14:textId="77777777" w:rsidTr="00BC0CD5">
        <w:trPr>
          <w:trHeight w:val="1141"/>
        </w:trPr>
        <w:tc>
          <w:tcPr>
            <w:tcW w:w="9923" w:type="dxa"/>
            <w:gridSpan w:val="4"/>
            <w:tcMar>
              <w:bottom w:w="115" w:type="dxa"/>
            </w:tcMar>
          </w:tcPr>
          <w:p w14:paraId="2F2618E6" w14:textId="285F0F6C" w:rsidR="00062C87" w:rsidRPr="00987203" w:rsidRDefault="00FF71F8" w:rsidP="00AC6117">
            <w:pPr>
              <w:pStyle w:val="Heading1"/>
              <w:rPr>
                <w:rFonts w:ascii="Tahoma" w:hAnsi="Tahoma" w:cs="Tahoma"/>
                <w:sz w:val="20"/>
                <w:szCs w:val="20"/>
              </w:rPr>
            </w:pPr>
            <w:r>
              <w:rPr>
                <w:rFonts w:ascii="Tahoma" w:eastAsia="Tahoma" w:hAnsi="Tahoma" w:cs="Tahoma"/>
                <w:b w:val="0"/>
                <w:smallCaps w:val="0"/>
                <w:sz w:val="20"/>
                <w:szCs w:val="20"/>
                <w:lang w:val="en-US" w:eastAsia="en-US"/>
              </w:rPr>
              <w:t xml:space="preserve">An Apprentice </w:t>
            </w:r>
            <w:r w:rsidR="000A7B75" w:rsidRPr="000A7B75">
              <w:rPr>
                <w:rFonts w:ascii="Tahoma" w:eastAsia="Tahoma" w:hAnsi="Tahoma" w:cs="Tahoma"/>
                <w:b w:val="0"/>
                <w:smallCaps w:val="0"/>
                <w:sz w:val="20"/>
                <w:szCs w:val="20"/>
                <w:lang w:val="en-US" w:eastAsia="en-US"/>
              </w:rPr>
              <w:t>Support Worker is responsible for supporting people who use our services with their physical and emotional care. This involves working as part of a team to maintain a stable, happy and caring environment that puts the health, safety and welfare of people who use our services first. Basic but vital parts of this include regular and punctual attendance at work, the need to act professionally and to be a good role model. A</w:t>
            </w:r>
            <w:r w:rsidR="00812FE5">
              <w:rPr>
                <w:rFonts w:ascii="Tahoma" w:eastAsia="Tahoma" w:hAnsi="Tahoma" w:cs="Tahoma"/>
                <w:b w:val="0"/>
                <w:smallCaps w:val="0"/>
                <w:sz w:val="20"/>
                <w:szCs w:val="20"/>
                <w:lang w:val="en-US" w:eastAsia="en-US"/>
              </w:rPr>
              <w:t>pprentice</w:t>
            </w:r>
            <w:r w:rsidR="000A7B75" w:rsidRPr="000A7B75">
              <w:rPr>
                <w:rFonts w:ascii="Tahoma" w:eastAsia="Tahoma" w:hAnsi="Tahoma" w:cs="Tahoma"/>
                <w:b w:val="0"/>
                <w:smallCaps w:val="0"/>
                <w:sz w:val="20"/>
                <w:szCs w:val="20"/>
                <w:lang w:val="en-US" w:eastAsia="en-US"/>
              </w:rPr>
              <w:t xml:space="preserve"> Support Worker</w:t>
            </w:r>
            <w:r w:rsidR="00812FE5">
              <w:rPr>
                <w:rFonts w:ascii="Tahoma" w:eastAsia="Tahoma" w:hAnsi="Tahoma" w:cs="Tahoma"/>
                <w:b w:val="0"/>
                <w:smallCaps w:val="0"/>
                <w:sz w:val="20"/>
                <w:szCs w:val="20"/>
                <w:lang w:val="en-US" w:eastAsia="en-US"/>
              </w:rPr>
              <w:t>s</w:t>
            </w:r>
            <w:r w:rsidR="000A7B75" w:rsidRPr="000A7B75">
              <w:rPr>
                <w:rFonts w:ascii="Tahoma" w:eastAsia="Tahoma" w:hAnsi="Tahoma" w:cs="Tahoma"/>
                <w:b w:val="0"/>
                <w:smallCaps w:val="0"/>
                <w:sz w:val="20"/>
                <w:szCs w:val="20"/>
                <w:lang w:val="en-US" w:eastAsia="en-US"/>
              </w:rPr>
              <w:t xml:space="preserve"> may be required to work in any part of the service. </w:t>
            </w:r>
            <w:r w:rsidR="00DC0280">
              <w:rPr>
                <w:rFonts w:ascii="Tahoma" w:eastAsia="Tahoma" w:hAnsi="Tahoma" w:cs="Tahoma"/>
                <w:b w:val="0"/>
                <w:smallCaps w:val="0"/>
                <w:sz w:val="20"/>
                <w:szCs w:val="20"/>
                <w:lang w:val="en-US" w:eastAsia="en-US"/>
              </w:rPr>
              <w:t>Apprentices</w:t>
            </w:r>
            <w:r w:rsidR="00812FE5">
              <w:rPr>
                <w:rFonts w:ascii="Tahoma" w:eastAsia="Tahoma" w:hAnsi="Tahoma" w:cs="Tahoma"/>
                <w:b w:val="0"/>
                <w:smallCaps w:val="0"/>
                <w:sz w:val="20"/>
                <w:szCs w:val="20"/>
                <w:lang w:val="en-US" w:eastAsia="en-US"/>
              </w:rPr>
              <w:t xml:space="preserve"> wil</w:t>
            </w:r>
            <w:r w:rsidR="00E70CBE">
              <w:rPr>
                <w:rFonts w:ascii="Tahoma" w:eastAsia="Tahoma" w:hAnsi="Tahoma" w:cs="Tahoma"/>
                <w:b w:val="0"/>
                <w:smallCaps w:val="0"/>
                <w:sz w:val="20"/>
                <w:szCs w:val="20"/>
                <w:lang w:val="en-US" w:eastAsia="en-US"/>
              </w:rPr>
              <w:t xml:space="preserve">l </w:t>
            </w:r>
            <w:r w:rsidR="00812FE5">
              <w:rPr>
                <w:rFonts w:ascii="Tahoma" w:eastAsia="Tahoma" w:hAnsi="Tahoma" w:cs="Tahoma"/>
                <w:b w:val="0"/>
                <w:smallCaps w:val="0"/>
                <w:sz w:val="20"/>
                <w:szCs w:val="20"/>
                <w:lang w:val="en-US" w:eastAsia="en-US"/>
              </w:rPr>
              <w:t>attend college 1 day per fortnight</w:t>
            </w:r>
            <w:r w:rsidR="00556305">
              <w:rPr>
                <w:rFonts w:ascii="Tahoma" w:eastAsia="Tahoma" w:hAnsi="Tahoma" w:cs="Tahoma"/>
                <w:b w:val="0"/>
                <w:smallCaps w:val="0"/>
                <w:sz w:val="20"/>
                <w:szCs w:val="20"/>
                <w:lang w:val="en-US" w:eastAsia="en-US"/>
              </w:rPr>
              <w:t xml:space="preserve"> working towards an NVQ Level 2 in Health and Social Care.</w:t>
            </w:r>
          </w:p>
          <w:p w14:paraId="0BFC3000" w14:textId="27601545" w:rsidR="00062C87" w:rsidRPr="00987203" w:rsidRDefault="00062C87" w:rsidP="00AC6117">
            <w:pPr>
              <w:pStyle w:val="Heading1"/>
              <w:rPr>
                <w:rFonts w:ascii="Tahoma" w:hAnsi="Tahoma" w:cs="Tahoma"/>
                <w:sz w:val="20"/>
                <w:szCs w:val="20"/>
              </w:rPr>
            </w:pPr>
          </w:p>
        </w:tc>
      </w:tr>
      <w:tr w:rsidR="00062C87" w:rsidRPr="00987203" w14:paraId="1AC66395" w14:textId="77777777" w:rsidTr="00AC6117">
        <w:tc>
          <w:tcPr>
            <w:tcW w:w="9923" w:type="dxa"/>
            <w:gridSpan w:val="4"/>
            <w:tcBorders>
              <w:top w:val="nil"/>
            </w:tcBorders>
            <w:shd w:val="clear" w:color="auto" w:fill="1478BE"/>
          </w:tcPr>
          <w:p w14:paraId="38867F17" w14:textId="77777777" w:rsidR="00062C87" w:rsidRPr="00987203" w:rsidRDefault="00062C87" w:rsidP="00AC6117">
            <w:pPr>
              <w:rPr>
                <w:b/>
                <w:bCs/>
                <w:sz w:val="20"/>
                <w:szCs w:val="20"/>
              </w:rPr>
            </w:pPr>
            <w:r w:rsidRPr="00987203">
              <w:rPr>
                <w:b/>
                <w:bCs/>
                <w:sz w:val="20"/>
                <w:szCs w:val="20"/>
              </w:rPr>
              <w:t>Key Role Responsibilities/Accountabilities:</w:t>
            </w:r>
          </w:p>
        </w:tc>
      </w:tr>
      <w:tr w:rsidR="00062C87" w:rsidRPr="00987203" w14:paraId="1AF62C44" w14:textId="77777777" w:rsidTr="00AC6117">
        <w:tc>
          <w:tcPr>
            <w:tcW w:w="9923" w:type="dxa"/>
            <w:gridSpan w:val="4"/>
            <w:tcBorders>
              <w:top w:val="nil"/>
            </w:tcBorders>
          </w:tcPr>
          <w:sdt>
            <w:sdtPr>
              <w:rPr>
                <w:sz w:val="20"/>
                <w:szCs w:val="20"/>
              </w:rPr>
              <w:id w:val="1360017696"/>
              <w:placeholder>
                <w:docPart w:val="A10F9F7972C946908F739D03F9414D3C"/>
              </w:placeholder>
            </w:sdtPr>
            <w:sdtEndPr/>
            <w:sdtContent>
              <w:p w14:paraId="48CF2410" w14:textId="7A6298D9" w:rsidR="000A7B75" w:rsidRPr="000A7B75" w:rsidRDefault="000A7B75" w:rsidP="000A7B75">
                <w:pPr>
                  <w:autoSpaceDE/>
                  <w:autoSpaceDN/>
                  <w:spacing w:before="30" w:after="30"/>
                  <w:contextualSpacing/>
                  <w:rPr>
                    <w:sz w:val="20"/>
                    <w:szCs w:val="20"/>
                  </w:rPr>
                </w:pPr>
              </w:p>
              <w:p w14:paraId="4DA76688" w14:textId="6DBED030" w:rsidR="000A7B75" w:rsidRPr="000A7B75" w:rsidRDefault="000A7B75" w:rsidP="000A7B75">
                <w:pPr>
                  <w:autoSpaceDE/>
                  <w:autoSpaceDN/>
                  <w:spacing w:before="30" w:after="30"/>
                  <w:contextualSpacing/>
                  <w:rPr>
                    <w:sz w:val="20"/>
                    <w:szCs w:val="20"/>
                  </w:rPr>
                </w:pPr>
                <w:r w:rsidRPr="000A7B75">
                  <w:rPr>
                    <w:sz w:val="20"/>
                    <w:szCs w:val="20"/>
                  </w:rPr>
                  <w:t xml:space="preserve">• To learn about the individual needs of people who use our services and help meet those </w:t>
                </w:r>
              </w:p>
              <w:p w14:paraId="2A155EC0" w14:textId="77777777" w:rsidR="000A7B75" w:rsidRPr="000A7B75" w:rsidRDefault="000A7B75" w:rsidP="000A7B75">
                <w:pPr>
                  <w:autoSpaceDE/>
                  <w:autoSpaceDN/>
                  <w:spacing w:before="30" w:after="30"/>
                  <w:contextualSpacing/>
                  <w:rPr>
                    <w:sz w:val="20"/>
                    <w:szCs w:val="20"/>
                  </w:rPr>
                </w:pPr>
                <w:r w:rsidRPr="000A7B75">
                  <w:rPr>
                    <w:sz w:val="20"/>
                    <w:szCs w:val="20"/>
                  </w:rPr>
                  <w:t xml:space="preserve">needs in the most appropriate way; to assist in the person centred planning process and promote </w:t>
                </w:r>
              </w:p>
              <w:p w14:paraId="10E0C272" w14:textId="77777777" w:rsidR="000A7B75" w:rsidRPr="000A7B75" w:rsidRDefault="000A7B75" w:rsidP="000A7B75">
                <w:pPr>
                  <w:autoSpaceDE/>
                  <w:autoSpaceDN/>
                  <w:spacing w:before="30" w:after="30"/>
                  <w:contextualSpacing/>
                  <w:rPr>
                    <w:sz w:val="20"/>
                    <w:szCs w:val="20"/>
                  </w:rPr>
                </w:pPr>
                <w:r w:rsidRPr="000A7B75">
                  <w:rPr>
                    <w:sz w:val="20"/>
                    <w:szCs w:val="20"/>
                  </w:rPr>
                  <w:t>their choices.</w:t>
                </w:r>
              </w:p>
              <w:p w14:paraId="199048F6" w14:textId="6B18AD32" w:rsidR="000A7B75" w:rsidRPr="000A7B75" w:rsidRDefault="000A7B75" w:rsidP="000A7B75">
                <w:pPr>
                  <w:autoSpaceDE/>
                  <w:autoSpaceDN/>
                  <w:spacing w:before="30" w:after="30"/>
                  <w:contextualSpacing/>
                  <w:rPr>
                    <w:sz w:val="20"/>
                    <w:szCs w:val="20"/>
                  </w:rPr>
                </w:pPr>
                <w:r w:rsidRPr="000A7B75">
                  <w:rPr>
                    <w:sz w:val="20"/>
                    <w:szCs w:val="20"/>
                  </w:rPr>
                  <w:t xml:space="preserve">• To encourage people who use our services to do as much for themselves as possible whilst providing </w:t>
                </w:r>
              </w:p>
              <w:p w14:paraId="4F4BCC06" w14:textId="77777777" w:rsidR="000A7B75" w:rsidRPr="000A7B75" w:rsidRDefault="000A7B75" w:rsidP="000A7B75">
                <w:pPr>
                  <w:autoSpaceDE/>
                  <w:autoSpaceDN/>
                  <w:spacing w:before="30" w:after="30"/>
                  <w:contextualSpacing/>
                  <w:rPr>
                    <w:sz w:val="20"/>
                    <w:szCs w:val="20"/>
                  </w:rPr>
                </w:pPr>
                <w:r w:rsidRPr="000A7B75">
                  <w:rPr>
                    <w:sz w:val="20"/>
                    <w:szCs w:val="20"/>
                  </w:rPr>
                  <w:t xml:space="preserve">support, as needed, within formal/informal learning settings </w:t>
                </w:r>
              </w:p>
              <w:p w14:paraId="29DEE709" w14:textId="77777777" w:rsidR="000A7B75" w:rsidRPr="000A7B75" w:rsidRDefault="000A7B75" w:rsidP="000A7B75">
                <w:pPr>
                  <w:autoSpaceDE/>
                  <w:autoSpaceDN/>
                  <w:spacing w:before="30" w:after="30"/>
                  <w:contextualSpacing/>
                  <w:rPr>
                    <w:sz w:val="20"/>
                    <w:szCs w:val="20"/>
                  </w:rPr>
                </w:pPr>
                <w:r w:rsidRPr="000A7B75">
                  <w:rPr>
                    <w:sz w:val="20"/>
                    <w:szCs w:val="20"/>
                  </w:rPr>
                  <w:t>(vocational/leisure/residential/community).</w:t>
                </w:r>
              </w:p>
              <w:p w14:paraId="67520A7A" w14:textId="77777777" w:rsidR="000A7B75" w:rsidRPr="000A7B75" w:rsidRDefault="000A7B75" w:rsidP="000A7B75">
                <w:pPr>
                  <w:autoSpaceDE/>
                  <w:autoSpaceDN/>
                  <w:spacing w:before="30" w:after="30"/>
                  <w:contextualSpacing/>
                  <w:rPr>
                    <w:sz w:val="20"/>
                    <w:szCs w:val="20"/>
                  </w:rPr>
                </w:pPr>
                <w:r w:rsidRPr="000A7B75">
                  <w:rPr>
                    <w:sz w:val="20"/>
                    <w:szCs w:val="20"/>
                  </w:rPr>
                  <w:t>• To make sure healthcare/medical needs are met at all times, including medication administration.</w:t>
                </w:r>
              </w:p>
              <w:p w14:paraId="5168CBBA" w14:textId="77777777" w:rsidR="000A7B75" w:rsidRPr="000A7B75" w:rsidRDefault="000A7B75" w:rsidP="000A7B75">
                <w:pPr>
                  <w:autoSpaceDE/>
                  <w:autoSpaceDN/>
                  <w:spacing w:before="30" w:after="30"/>
                  <w:contextualSpacing/>
                  <w:rPr>
                    <w:sz w:val="20"/>
                    <w:szCs w:val="20"/>
                  </w:rPr>
                </w:pPr>
                <w:r w:rsidRPr="000A7B75">
                  <w:rPr>
                    <w:sz w:val="20"/>
                    <w:szCs w:val="20"/>
                  </w:rPr>
                  <w:t xml:space="preserve">• To build and promote good relationships and communication with people who use our services and </w:t>
                </w:r>
              </w:p>
              <w:p w14:paraId="3C5C7D81" w14:textId="77777777" w:rsidR="000A7B75" w:rsidRPr="000A7B75" w:rsidRDefault="000A7B75" w:rsidP="000A7B75">
                <w:pPr>
                  <w:autoSpaceDE/>
                  <w:autoSpaceDN/>
                  <w:spacing w:before="30" w:after="30"/>
                  <w:contextualSpacing/>
                  <w:rPr>
                    <w:sz w:val="20"/>
                    <w:szCs w:val="20"/>
                  </w:rPr>
                </w:pPr>
                <w:r w:rsidRPr="000A7B75">
                  <w:rPr>
                    <w:sz w:val="20"/>
                    <w:szCs w:val="20"/>
                  </w:rPr>
                  <w:t>staff.</w:t>
                </w:r>
              </w:p>
              <w:p w14:paraId="43479D06" w14:textId="77777777" w:rsidR="000A7B75" w:rsidRPr="000A7B75" w:rsidRDefault="000A7B75" w:rsidP="000A7B75">
                <w:pPr>
                  <w:autoSpaceDE/>
                  <w:autoSpaceDN/>
                  <w:spacing w:before="30" w:after="30"/>
                  <w:contextualSpacing/>
                  <w:rPr>
                    <w:sz w:val="20"/>
                    <w:szCs w:val="20"/>
                  </w:rPr>
                </w:pPr>
                <w:r w:rsidRPr="000A7B75">
                  <w:rPr>
                    <w:sz w:val="20"/>
                    <w:szCs w:val="20"/>
                  </w:rPr>
                  <w:t xml:space="preserve">• To work in person centred manner ensuring people who use our services are as independent as </w:t>
                </w:r>
              </w:p>
              <w:p w14:paraId="2D5FBCE2" w14:textId="77777777" w:rsidR="000A7B75" w:rsidRPr="000A7B75" w:rsidRDefault="000A7B75" w:rsidP="000A7B75">
                <w:pPr>
                  <w:autoSpaceDE/>
                  <w:autoSpaceDN/>
                  <w:spacing w:before="30" w:after="30"/>
                  <w:contextualSpacing/>
                  <w:rPr>
                    <w:sz w:val="20"/>
                    <w:szCs w:val="20"/>
                  </w:rPr>
                </w:pPr>
                <w:r w:rsidRPr="000A7B75">
                  <w:rPr>
                    <w:sz w:val="20"/>
                    <w:szCs w:val="20"/>
                  </w:rPr>
                  <w:t xml:space="preserve">possible when promoting personal healthcare and physical, emotional and financial well-being. This </w:t>
                </w:r>
              </w:p>
              <w:p w14:paraId="4CDDEB70" w14:textId="2571ACBC" w:rsidR="000A7B75" w:rsidRPr="000A7B75" w:rsidRDefault="000A7B75" w:rsidP="000A7B75">
                <w:pPr>
                  <w:autoSpaceDE/>
                  <w:autoSpaceDN/>
                  <w:spacing w:before="30" w:after="30"/>
                  <w:contextualSpacing/>
                  <w:rPr>
                    <w:sz w:val="20"/>
                    <w:szCs w:val="20"/>
                  </w:rPr>
                </w:pPr>
                <w:r w:rsidRPr="000A7B75">
                  <w:rPr>
                    <w:sz w:val="20"/>
                    <w:szCs w:val="20"/>
                  </w:rPr>
                  <w:t xml:space="preserve">may include </w:t>
                </w:r>
                <w:r w:rsidR="00CB59EB">
                  <w:rPr>
                    <w:sz w:val="20"/>
                    <w:szCs w:val="20"/>
                  </w:rPr>
                  <w:t xml:space="preserve">supporting </w:t>
                </w:r>
                <w:r w:rsidRPr="000A7B75">
                  <w:rPr>
                    <w:sz w:val="20"/>
                    <w:szCs w:val="20"/>
                  </w:rPr>
                  <w:t>personal care, such as helping with bathing and using the toilet.</w:t>
                </w:r>
              </w:p>
              <w:p w14:paraId="789E1082" w14:textId="77777777" w:rsidR="000A7B75" w:rsidRPr="000A7B75" w:rsidRDefault="000A7B75" w:rsidP="000A7B75">
                <w:pPr>
                  <w:autoSpaceDE/>
                  <w:autoSpaceDN/>
                  <w:spacing w:before="30" w:after="30"/>
                  <w:contextualSpacing/>
                  <w:rPr>
                    <w:sz w:val="20"/>
                    <w:szCs w:val="20"/>
                  </w:rPr>
                </w:pPr>
                <w:r w:rsidRPr="000A7B75">
                  <w:rPr>
                    <w:sz w:val="20"/>
                    <w:szCs w:val="20"/>
                  </w:rPr>
                  <w:t xml:space="preserve">• To do everything possible to maintain a safe, clean and enjoyable environment for the people who </w:t>
                </w:r>
              </w:p>
              <w:p w14:paraId="62EC4FD9" w14:textId="77777777" w:rsidR="000A7B75" w:rsidRPr="000A7B75" w:rsidRDefault="000A7B75" w:rsidP="000A7B75">
                <w:pPr>
                  <w:autoSpaceDE/>
                  <w:autoSpaceDN/>
                  <w:spacing w:before="30" w:after="30"/>
                  <w:contextualSpacing/>
                  <w:rPr>
                    <w:sz w:val="20"/>
                    <w:szCs w:val="20"/>
                  </w:rPr>
                </w:pPr>
                <w:r w:rsidRPr="000A7B75">
                  <w:rPr>
                    <w:sz w:val="20"/>
                    <w:szCs w:val="20"/>
                  </w:rPr>
                  <w:t>use our services to live in.</w:t>
                </w:r>
              </w:p>
              <w:p w14:paraId="1EC02528" w14:textId="77777777" w:rsidR="000A7B75" w:rsidRPr="000A7B75" w:rsidRDefault="000A7B75" w:rsidP="000A7B75">
                <w:pPr>
                  <w:autoSpaceDE/>
                  <w:autoSpaceDN/>
                  <w:spacing w:before="30" w:after="30"/>
                  <w:contextualSpacing/>
                  <w:rPr>
                    <w:sz w:val="20"/>
                    <w:szCs w:val="20"/>
                  </w:rPr>
                </w:pPr>
                <w:r w:rsidRPr="000A7B75">
                  <w:rPr>
                    <w:sz w:val="20"/>
                    <w:szCs w:val="20"/>
                  </w:rPr>
                  <w:t xml:space="preserve">• To remain vigilant and do everything possible to protect people who use our services and others </w:t>
                </w:r>
              </w:p>
              <w:p w14:paraId="4C5E2388" w14:textId="77777777" w:rsidR="000A7B75" w:rsidRPr="000A7B75" w:rsidRDefault="000A7B75" w:rsidP="000A7B75">
                <w:pPr>
                  <w:autoSpaceDE/>
                  <w:autoSpaceDN/>
                  <w:spacing w:before="30" w:after="30"/>
                  <w:contextualSpacing/>
                  <w:rPr>
                    <w:sz w:val="20"/>
                    <w:szCs w:val="20"/>
                  </w:rPr>
                </w:pPr>
                <w:r w:rsidRPr="000A7B75">
                  <w:rPr>
                    <w:sz w:val="20"/>
                    <w:szCs w:val="20"/>
                  </w:rPr>
                  <w:t xml:space="preserve">from abuse of a physical, emotional, sexual, neglectful, financial or institutional nature. This includes </w:t>
                </w:r>
              </w:p>
              <w:p w14:paraId="5285F47E" w14:textId="77777777" w:rsidR="000A7B75" w:rsidRPr="000A7B75" w:rsidRDefault="000A7B75" w:rsidP="000A7B75">
                <w:pPr>
                  <w:autoSpaceDE/>
                  <w:autoSpaceDN/>
                  <w:spacing w:before="30" w:after="30"/>
                  <w:contextualSpacing/>
                  <w:rPr>
                    <w:sz w:val="20"/>
                    <w:szCs w:val="20"/>
                  </w:rPr>
                </w:pPr>
                <w:r w:rsidRPr="000A7B75">
                  <w:rPr>
                    <w:sz w:val="20"/>
                    <w:szCs w:val="20"/>
                  </w:rPr>
                  <w:t>an absolute requirement to report any incident of this nature you witness, hear about or suspect.</w:t>
                </w:r>
              </w:p>
              <w:p w14:paraId="780168AD" w14:textId="77777777" w:rsidR="000A7B75" w:rsidRPr="000A7B75" w:rsidRDefault="000A7B75" w:rsidP="000A7B75">
                <w:pPr>
                  <w:autoSpaceDE/>
                  <w:autoSpaceDN/>
                  <w:spacing w:before="30" w:after="30"/>
                  <w:contextualSpacing/>
                  <w:rPr>
                    <w:sz w:val="20"/>
                    <w:szCs w:val="20"/>
                  </w:rPr>
                </w:pPr>
                <w:r w:rsidRPr="000A7B75">
                  <w:rPr>
                    <w:sz w:val="20"/>
                    <w:szCs w:val="20"/>
                  </w:rPr>
                  <w:t xml:space="preserve">• Support and assist people who use our services in maintaining and developing personal relationships </w:t>
                </w:r>
              </w:p>
              <w:p w14:paraId="6919AC0E" w14:textId="77777777" w:rsidR="000A7B75" w:rsidRPr="000A7B75" w:rsidRDefault="000A7B75" w:rsidP="000A7B75">
                <w:pPr>
                  <w:autoSpaceDE/>
                  <w:autoSpaceDN/>
                  <w:spacing w:before="30" w:after="30"/>
                  <w:contextualSpacing/>
                  <w:rPr>
                    <w:sz w:val="20"/>
                    <w:szCs w:val="20"/>
                  </w:rPr>
                </w:pPr>
                <w:r w:rsidRPr="000A7B75">
                  <w:rPr>
                    <w:sz w:val="20"/>
                    <w:szCs w:val="20"/>
                  </w:rPr>
                  <w:t>with family, friends and others of importance to their lives.</w:t>
                </w:r>
              </w:p>
              <w:p w14:paraId="18EA94FE" w14:textId="77777777" w:rsidR="000A7B75" w:rsidRPr="000A7B75" w:rsidRDefault="000A7B75" w:rsidP="000A7B75">
                <w:pPr>
                  <w:autoSpaceDE/>
                  <w:autoSpaceDN/>
                  <w:spacing w:before="30" w:after="30"/>
                  <w:contextualSpacing/>
                  <w:rPr>
                    <w:sz w:val="20"/>
                    <w:szCs w:val="20"/>
                  </w:rPr>
                </w:pPr>
                <w:r w:rsidRPr="000A7B75">
                  <w:rPr>
                    <w:sz w:val="20"/>
                    <w:szCs w:val="20"/>
                  </w:rPr>
                  <w:t xml:space="preserve">• To attend and take an active part in all scheduled training, to acquire the necessary skills, knowledge </w:t>
                </w:r>
              </w:p>
              <w:p w14:paraId="7A628A12" w14:textId="77777777" w:rsidR="000A7B75" w:rsidRPr="000A7B75" w:rsidRDefault="000A7B75" w:rsidP="000A7B75">
                <w:pPr>
                  <w:autoSpaceDE/>
                  <w:autoSpaceDN/>
                  <w:spacing w:before="30" w:after="30"/>
                  <w:contextualSpacing/>
                  <w:rPr>
                    <w:sz w:val="20"/>
                    <w:szCs w:val="20"/>
                  </w:rPr>
                </w:pPr>
                <w:r w:rsidRPr="000A7B75">
                  <w:rPr>
                    <w:sz w:val="20"/>
                    <w:szCs w:val="20"/>
                  </w:rPr>
                  <w:t>and qualifications required to effectively fulfil the role.</w:t>
                </w:r>
              </w:p>
              <w:p w14:paraId="3157BE6A" w14:textId="3F68E7E2" w:rsidR="000A7B75" w:rsidRPr="000A7B75" w:rsidRDefault="000A7B75" w:rsidP="000A7B75">
                <w:pPr>
                  <w:autoSpaceDE/>
                  <w:autoSpaceDN/>
                  <w:spacing w:before="30" w:after="30"/>
                  <w:contextualSpacing/>
                  <w:rPr>
                    <w:sz w:val="20"/>
                    <w:szCs w:val="20"/>
                  </w:rPr>
                </w:pPr>
                <w:r w:rsidRPr="000A7B75">
                  <w:rPr>
                    <w:sz w:val="20"/>
                    <w:szCs w:val="20"/>
                  </w:rPr>
                  <w:t xml:space="preserve">• To support people who use our services who may exhibit </w:t>
                </w:r>
                <w:r w:rsidR="00CB59EB">
                  <w:rPr>
                    <w:sz w:val="20"/>
                    <w:szCs w:val="20"/>
                  </w:rPr>
                  <w:t>challenging behaviours</w:t>
                </w:r>
                <w:r w:rsidRPr="000A7B75">
                  <w:rPr>
                    <w:sz w:val="20"/>
                    <w:szCs w:val="20"/>
                  </w:rPr>
                  <w:t xml:space="preserve">, safely and </w:t>
                </w:r>
              </w:p>
              <w:p w14:paraId="0E30B550" w14:textId="77777777" w:rsidR="000A7B75" w:rsidRPr="000A7B75" w:rsidRDefault="000A7B75" w:rsidP="000A7B75">
                <w:pPr>
                  <w:autoSpaceDE/>
                  <w:autoSpaceDN/>
                  <w:spacing w:before="30" w:after="30"/>
                  <w:contextualSpacing/>
                  <w:rPr>
                    <w:sz w:val="20"/>
                    <w:szCs w:val="20"/>
                  </w:rPr>
                </w:pPr>
                <w:r w:rsidRPr="000A7B75">
                  <w:rPr>
                    <w:sz w:val="20"/>
                    <w:szCs w:val="20"/>
                  </w:rPr>
                  <w:t xml:space="preserve">supportively, by using the skills and approved approaches learnt through training; promoting positive </w:t>
                </w:r>
              </w:p>
              <w:p w14:paraId="7DA87881" w14:textId="77777777" w:rsidR="000A7B75" w:rsidRPr="000A7B75" w:rsidRDefault="000A7B75" w:rsidP="000A7B75">
                <w:pPr>
                  <w:autoSpaceDE/>
                  <w:autoSpaceDN/>
                  <w:spacing w:before="30" w:after="30"/>
                  <w:contextualSpacing/>
                  <w:rPr>
                    <w:sz w:val="20"/>
                    <w:szCs w:val="20"/>
                  </w:rPr>
                </w:pPr>
                <w:r w:rsidRPr="000A7B75">
                  <w:rPr>
                    <w:sz w:val="20"/>
                    <w:szCs w:val="20"/>
                  </w:rPr>
                  <w:t>behaviour management.</w:t>
                </w:r>
              </w:p>
              <w:p w14:paraId="47E716E2" w14:textId="4323E0C7" w:rsidR="00062C87" w:rsidRPr="000A7B75" w:rsidRDefault="000A7B75" w:rsidP="000A7B75">
                <w:pPr>
                  <w:autoSpaceDE/>
                  <w:autoSpaceDN/>
                  <w:spacing w:before="30" w:after="30"/>
                  <w:contextualSpacing/>
                  <w:rPr>
                    <w:sz w:val="20"/>
                    <w:szCs w:val="20"/>
                  </w:rPr>
                </w:pPr>
                <w:r w:rsidRPr="000A7B75">
                  <w:rPr>
                    <w:sz w:val="20"/>
                    <w:szCs w:val="20"/>
                  </w:rPr>
                  <w:t>• To keep clear, accurate and appropriate records in line with policies and procedures.</w:t>
                </w:r>
              </w:p>
              <w:p w14:paraId="68714AF5" w14:textId="77777777" w:rsidR="000A7B75" w:rsidRPr="000A7B75" w:rsidRDefault="000A7B75" w:rsidP="000A7B75">
                <w:pPr>
                  <w:autoSpaceDE/>
                  <w:autoSpaceDN/>
                  <w:spacing w:before="30" w:after="30"/>
                  <w:contextualSpacing/>
                  <w:rPr>
                    <w:sz w:val="20"/>
                    <w:szCs w:val="20"/>
                  </w:rPr>
                </w:pPr>
                <w:r w:rsidRPr="000A7B75">
                  <w:rPr>
                    <w:sz w:val="20"/>
                    <w:szCs w:val="20"/>
                  </w:rPr>
                  <w:lastRenderedPageBreak/>
                  <w:t xml:space="preserve">• To attend meetings, check communication books, electronic communications/emails, notice boards, </w:t>
                </w:r>
              </w:p>
              <w:p w14:paraId="5D55898B" w14:textId="77777777" w:rsidR="000A7B75" w:rsidRPr="000A7B75" w:rsidRDefault="000A7B75" w:rsidP="000A7B75">
                <w:pPr>
                  <w:autoSpaceDE/>
                  <w:autoSpaceDN/>
                  <w:spacing w:before="30" w:after="30"/>
                  <w:contextualSpacing/>
                  <w:rPr>
                    <w:sz w:val="20"/>
                    <w:szCs w:val="20"/>
                  </w:rPr>
                </w:pPr>
                <w:r w:rsidRPr="000A7B75">
                  <w:rPr>
                    <w:sz w:val="20"/>
                    <w:szCs w:val="20"/>
                  </w:rPr>
                  <w:t>diaries and pigeon-holes daily to actively seek relevant communications.</w:t>
                </w:r>
              </w:p>
              <w:p w14:paraId="358A92F5" w14:textId="77777777" w:rsidR="000A7B75" w:rsidRPr="000A7B75" w:rsidRDefault="000A7B75" w:rsidP="000A7B75">
                <w:pPr>
                  <w:autoSpaceDE/>
                  <w:autoSpaceDN/>
                  <w:spacing w:before="30" w:after="30"/>
                  <w:contextualSpacing/>
                  <w:rPr>
                    <w:sz w:val="20"/>
                    <w:szCs w:val="20"/>
                  </w:rPr>
                </w:pPr>
                <w:r w:rsidRPr="000A7B75">
                  <w:rPr>
                    <w:sz w:val="20"/>
                    <w:szCs w:val="20"/>
                  </w:rPr>
                  <w:t>• To know where Hesley Group policies are kept and to be aware of and follow their contents.</w:t>
                </w:r>
              </w:p>
              <w:p w14:paraId="20348557" w14:textId="77777777" w:rsidR="000A7B75" w:rsidRPr="000A7B75" w:rsidRDefault="000A7B75" w:rsidP="000A7B75">
                <w:pPr>
                  <w:autoSpaceDE/>
                  <w:autoSpaceDN/>
                  <w:spacing w:before="30" w:after="30"/>
                  <w:contextualSpacing/>
                  <w:rPr>
                    <w:sz w:val="20"/>
                    <w:szCs w:val="20"/>
                  </w:rPr>
                </w:pPr>
                <w:r w:rsidRPr="000A7B75">
                  <w:rPr>
                    <w:sz w:val="20"/>
                    <w:szCs w:val="20"/>
                  </w:rPr>
                  <w:t>• To attend for work reliably and punctually.</w:t>
                </w:r>
              </w:p>
              <w:p w14:paraId="19EC2742" w14:textId="77777777" w:rsidR="000A7B75" w:rsidRPr="000A7B75" w:rsidRDefault="000A7B75" w:rsidP="000A7B75">
                <w:pPr>
                  <w:autoSpaceDE/>
                  <w:autoSpaceDN/>
                  <w:spacing w:before="30" w:after="30"/>
                  <w:contextualSpacing/>
                  <w:rPr>
                    <w:sz w:val="20"/>
                    <w:szCs w:val="20"/>
                  </w:rPr>
                </w:pPr>
                <w:r w:rsidRPr="000A7B75">
                  <w:rPr>
                    <w:sz w:val="20"/>
                    <w:szCs w:val="20"/>
                  </w:rPr>
                  <w:t>• To be, or assist, a ‘Keyworker’ for an individual person using our services.</w:t>
                </w:r>
              </w:p>
              <w:p w14:paraId="13AAE1DA" w14:textId="77777777" w:rsidR="000A7B75" w:rsidRPr="000A7B75" w:rsidRDefault="000A7B75" w:rsidP="000A7B75">
                <w:pPr>
                  <w:autoSpaceDE/>
                  <w:autoSpaceDN/>
                  <w:spacing w:before="30" w:after="30"/>
                  <w:contextualSpacing/>
                  <w:rPr>
                    <w:sz w:val="20"/>
                    <w:szCs w:val="20"/>
                  </w:rPr>
                </w:pPr>
                <w:r w:rsidRPr="000A7B75">
                  <w:rPr>
                    <w:sz w:val="20"/>
                    <w:szCs w:val="20"/>
                  </w:rPr>
                  <w:t>• To drive a minibus if required and qualified to do so.</w:t>
                </w:r>
              </w:p>
              <w:p w14:paraId="1DA717A1" w14:textId="043932CC" w:rsidR="000A7B75" w:rsidRPr="000A7B75" w:rsidRDefault="000A7B75" w:rsidP="000A7B75">
                <w:pPr>
                  <w:autoSpaceDE/>
                  <w:autoSpaceDN/>
                  <w:spacing w:before="30" w:after="30"/>
                  <w:contextualSpacing/>
                  <w:rPr>
                    <w:sz w:val="20"/>
                    <w:szCs w:val="20"/>
                  </w:rPr>
                </w:pPr>
                <w:r w:rsidRPr="000A7B75">
                  <w:rPr>
                    <w:sz w:val="20"/>
                    <w:szCs w:val="20"/>
                  </w:rPr>
                  <w:t xml:space="preserve">• To work </w:t>
                </w:r>
                <w:r w:rsidR="00510BFA">
                  <w:rPr>
                    <w:sz w:val="20"/>
                    <w:szCs w:val="20"/>
                  </w:rPr>
                  <w:t xml:space="preserve">optional </w:t>
                </w:r>
                <w:r w:rsidRPr="000A7B75">
                  <w:rPr>
                    <w:sz w:val="20"/>
                    <w:szCs w:val="20"/>
                  </w:rPr>
                  <w:t>overtime</w:t>
                </w:r>
                <w:r w:rsidR="00510BFA">
                  <w:rPr>
                    <w:sz w:val="20"/>
                    <w:szCs w:val="20"/>
                  </w:rPr>
                  <w:t>.</w:t>
                </w:r>
              </w:p>
              <w:p w14:paraId="025EFD68" w14:textId="39195E13" w:rsidR="000A7B75" w:rsidRPr="000A7B75" w:rsidRDefault="00334123" w:rsidP="00510BFA">
                <w:pPr>
                  <w:autoSpaceDE/>
                  <w:autoSpaceDN/>
                  <w:spacing w:before="30" w:after="30"/>
                  <w:contextualSpacing/>
                  <w:rPr>
                    <w:sz w:val="20"/>
                    <w:szCs w:val="20"/>
                  </w:rPr>
                </w:pPr>
              </w:p>
            </w:sdtContent>
          </w:sdt>
          <w:p w14:paraId="0765A815" w14:textId="77777777" w:rsidR="00062C87" w:rsidRPr="000A7B75" w:rsidRDefault="00062C87" w:rsidP="00AC6117">
            <w:pPr>
              <w:rPr>
                <w:sz w:val="20"/>
                <w:szCs w:val="20"/>
              </w:rPr>
            </w:pPr>
          </w:p>
          <w:p w14:paraId="61EDE825" w14:textId="77777777" w:rsidR="00062C87" w:rsidRPr="000A7B75" w:rsidRDefault="00062C87" w:rsidP="00AC6117">
            <w:pPr>
              <w:rPr>
                <w:sz w:val="20"/>
                <w:szCs w:val="20"/>
              </w:rPr>
            </w:pPr>
          </w:p>
          <w:p w14:paraId="7EEFCE52" w14:textId="77777777" w:rsidR="00062C87" w:rsidRPr="000A7B75" w:rsidRDefault="00062C87" w:rsidP="00AC6117">
            <w:pPr>
              <w:rPr>
                <w:rFonts w:eastAsia="Times New Roman"/>
                <w:color w:val="000000" w:themeColor="text1"/>
                <w:sz w:val="20"/>
                <w:szCs w:val="20"/>
                <w:lang w:eastAsia="en-GB"/>
              </w:rPr>
            </w:pPr>
            <w:r w:rsidRPr="000A7B75">
              <w:rPr>
                <w:rFonts w:eastAsia="Times New Roman"/>
                <w:color w:val="000000" w:themeColor="text1"/>
                <w:spacing w:val="-2"/>
                <w:sz w:val="20"/>
                <w:szCs w:val="20"/>
                <w:lang w:eastAsia="en-GB"/>
              </w:rPr>
              <w:t>N.B. The post holder may be expected to undertake additional responsibilities that are reasonably required, appropriate to grade and capability. This job description will be regularly reviewed, involving the post holder, to ensure that it continues to reflect service priorities and developments.</w:t>
            </w:r>
          </w:p>
          <w:p w14:paraId="50CB1BCB" w14:textId="77777777" w:rsidR="00062C87" w:rsidRPr="000A7B75" w:rsidRDefault="00062C87" w:rsidP="00AC6117">
            <w:pPr>
              <w:rPr>
                <w:rFonts w:eastAsia="Times New Roman"/>
                <w:color w:val="000000" w:themeColor="text1"/>
                <w:sz w:val="20"/>
                <w:szCs w:val="20"/>
                <w:lang w:eastAsia="en-GB"/>
              </w:rPr>
            </w:pPr>
          </w:p>
        </w:tc>
      </w:tr>
      <w:tr w:rsidR="00062C87" w:rsidRPr="00987203" w14:paraId="17122A1A" w14:textId="77777777" w:rsidTr="00AC6117">
        <w:tc>
          <w:tcPr>
            <w:tcW w:w="9923" w:type="dxa"/>
            <w:gridSpan w:val="4"/>
            <w:tcBorders>
              <w:top w:val="nil"/>
            </w:tcBorders>
            <w:shd w:val="clear" w:color="auto" w:fill="1478BE"/>
          </w:tcPr>
          <w:p w14:paraId="710CE74B" w14:textId="77777777" w:rsidR="00062C87" w:rsidRPr="00987203" w:rsidRDefault="00062C87" w:rsidP="00AC6117">
            <w:pPr>
              <w:pStyle w:val="Heading2"/>
              <w:rPr>
                <w:rFonts w:ascii="Tahoma" w:hAnsi="Tahoma" w:cs="Tahoma"/>
                <w:szCs w:val="20"/>
              </w:rPr>
            </w:pPr>
            <w:r w:rsidRPr="00987203">
              <w:rPr>
                <w:rFonts w:ascii="Tahoma" w:hAnsi="Tahoma" w:cs="Tahoma"/>
                <w:szCs w:val="20"/>
              </w:rPr>
              <w:lastRenderedPageBreak/>
              <w:t>Legal and Statutory Responsibilities for all Colleagues:</w:t>
            </w:r>
          </w:p>
        </w:tc>
      </w:tr>
      <w:tr w:rsidR="00062C87" w:rsidRPr="00987203" w14:paraId="7E128F02" w14:textId="77777777" w:rsidTr="00AC6117">
        <w:tc>
          <w:tcPr>
            <w:tcW w:w="9923" w:type="dxa"/>
            <w:gridSpan w:val="4"/>
            <w:tcMar>
              <w:bottom w:w="115" w:type="dxa"/>
            </w:tcMar>
          </w:tcPr>
          <w:p w14:paraId="2EE5D2AE" w14:textId="77777777" w:rsidR="00062C87" w:rsidRPr="00987203" w:rsidRDefault="00062C87" w:rsidP="00AC6117">
            <w:pPr>
              <w:rPr>
                <w:color w:val="000000" w:themeColor="text1"/>
                <w:sz w:val="20"/>
                <w:szCs w:val="20"/>
              </w:rPr>
            </w:pPr>
            <w:r w:rsidRPr="00987203">
              <w:rPr>
                <w:color w:val="000000" w:themeColor="text1"/>
                <w:sz w:val="20"/>
                <w:szCs w:val="20"/>
              </w:rPr>
              <w:t xml:space="preserve">Safeguarding: All colleagues have a duty to maintain a basic level of understanding of safeguarding, signs of </w:t>
            </w:r>
          </w:p>
          <w:p w14:paraId="41D02FA2" w14:textId="77777777" w:rsidR="00062C87" w:rsidRPr="00987203" w:rsidRDefault="00062C87" w:rsidP="00AC6117">
            <w:pPr>
              <w:rPr>
                <w:color w:val="000000" w:themeColor="text1"/>
                <w:sz w:val="20"/>
                <w:szCs w:val="20"/>
              </w:rPr>
            </w:pPr>
            <w:r w:rsidRPr="00987203">
              <w:rPr>
                <w:color w:val="000000" w:themeColor="text1"/>
                <w:sz w:val="20"/>
                <w:szCs w:val="20"/>
              </w:rPr>
              <w:t xml:space="preserve">neglect or abuse and how to raise a safeguarding concern as outlined in the organisations Safeguarding and </w:t>
            </w:r>
          </w:p>
          <w:p w14:paraId="6AC02C32" w14:textId="77777777" w:rsidR="00062C87" w:rsidRPr="00987203" w:rsidRDefault="00062C87" w:rsidP="00AC6117">
            <w:pPr>
              <w:rPr>
                <w:color w:val="000000" w:themeColor="text1"/>
                <w:sz w:val="20"/>
                <w:szCs w:val="20"/>
              </w:rPr>
            </w:pPr>
            <w:r w:rsidRPr="00987203">
              <w:rPr>
                <w:color w:val="000000" w:themeColor="text1"/>
                <w:sz w:val="20"/>
                <w:szCs w:val="20"/>
              </w:rPr>
              <w:t xml:space="preserve">Whistleblowing policies. </w:t>
            </w:r>
          </w:p>
          <w:p w14:paraId="696C6BE7" w14:textId="77777777" w:rsidR="00062C87" w:rsidRPr="00987203" w:rsidRDefault="00062C87" w:rsidP="00AC6117">
            <w:pPr>
              <w:rPr>
                <w:color w:val="000000" w:themeColor="text1"/>
                <w:sz w:val="20"/>
                <w:szCs w:val="20"/>
              </w:rPr>
            </w:pPr>
          </w:p>
          <w:p w14:paraId="7F7472C7" w14:textId="77777777" w:rsidR="00062C87" w:rsidRPr="00987203" w:rsidRDefault="00062C87" w:rsidP="00AC6117">
            <w:pPr>
              <w:rPr>
                <w:color w:val="000000" w:themeColor="text1"/>
                <w:sz w:val="20"/>
                <w:szCs w:val="20"/>
              </w:rPr>
            </w:pPr>
            <w:r w:rsidRPr="00987203">
              <w:rPr>
                <w:color w:val="000000" w:themeColor="text1"/>
                <w:sz w:val="20"/>
                <w:szCs w:val="20"/>
              </w:rPr>
              <w:t>Health &amp; Safety: All colleagues have a duty to take reasonable care for the health and safety of themselves and others. This includes contributing to a safe and secure environment for the people who use our services.</w:t>
            </w:r>
          </w:p>
          <w:p w14:paraId="316431C8" w14:textId="77777777" w:rsidR="00062C87" w:rsidRPr="00987203" w:rsidRDefault="00062C87" w:rsidP="00AC6117">
            <w:pPr>
              <w:rPr>
                <w:color w:val="000000" w:themeColor="text1"/>
                <w:sz w:val="20"/>
                <w:szCs w:val="20"/>
              </w:rPr>
            </w:pPr>
            <w:r w:rsidRPr="00987203">
              <w:rPr>
                <w:color w:val="000000" w:themeColor="text1"/>
                <w:sz w:val="20"/>
                <w:szCs w:val="20"/>
              </w:rPr>
              <w:br/>
              <w:t xml:space="preserve">Training Compliance: All colleagues are responsible for maintaining compliance with all mandatory training required for the specific job role they undertake or service they work in, any required qualifications and maintaining any required professional registrations to ensure professional skills and knowledge remain up to date.  </w:t>
            </w:r>
          </w:p>
          <w:p w14:paraId="6BD6984D" w14:textId="77777777" w:rsidR="00062C87" w:rsidRPr="00987203" w:rsidRDefault="00062C87" w:rsidP="00AC6117">
            <w:pPr>
              <w:rPr>
                <w:color w:val="000000" w:themeColor="text1"/>
                <w:sz w:val="20"/>
                <w:szCs w:val="20"/>
              </w:rPr>
            </w:pPr>
          </w:p>
          <w:p w14:paraId="229DA93A" w14:textId="77777777" w:rsidR="00062C87" w:rsidRPr="00987203" w:rsidRDefault="00062C87" w:rsidP="00AC6117">
            <w:pPr>
              <w:rPr>
                <w:color w:val="000000" w:themeColor="text1"/>
                <w:sz w:val="20"/>
                <w:szCs w:val="20"/>
              </w:rPr>
            </w:pPr>
            <w:r w:rsidRPr="00987203">
              <w:rPr>
                <w:color w:val="000000" w:themeColor="text1"/>
                <w:sz w:val="20"/>
                <w:szCs w:val="20"/>
              </w:rPr>
              <w:t xml:space="preserve">Information Governance: All colleagues have a duty to main the confidentiality and integrity of any sensitive or personal data that they access or use within their role. </w:t>
            </w:r>
          </w:p>
          <w:p w14:paraId="1571D53D" w14:textId="77777777" w:rsidR="00062C87" w:rsidRPr="00987203" w:rsidRDefault="00062C87" w:rsidP="00AC6117">
            <w:pPr>
              <w:rPr>
                <w:color w:val="000000" w:themeColor="text1"/>
                <w:sz w:val="20"/>
                <w:szCs w:val="20"/>
              </w:rPr>
            </w:pPr>
          </w:p>
          <w:p w14:paraId="7C54AEBC" w14:textId="70204DF5" w:rsidR="00062C87" w:rsidRPr="00987203" w:rsidRDefault="00062C87" w:rsidP="00AC6117">
            <w:pPr>
              <w:rPr>
                <w:color w:val="000000" w:themeColor="text1"/>
                <w:sz w:val="20"/>
                <w:szCs w:val="20"/>
              </w:rPr>
            </w:pPr>
            <w:r w:rsidRPr="00987203">
              <w:rPr>
                <w:color w:val="000000" w:themeColor="text1"/>
                <w:sz w:val="20"/>
                <w:szCs w:val="20"/>
              </w:rPr>
              <w:t xml:space="preserve">Diversity and Inclusion: All colleagues are expected to contribute to the development of an inclusive workplace and treat others with dignity and respect at all times. </w:t>
            </w:r>
          </w:p>
          <w:p w14:paraId="3D6F2D4E" w14:textId="77777777" w:rsidR="00062C87" w:rsidRDefault="00062C87" w:rsidP="00AC6117">
            <w:pPr>
              <w:rPr>
                <w:color w:val="000000" w:themeColor="text1"/>
                <w:sz w:val="20"/>
                <w:szCs w:val="20"/>
              </w:rPr>
            </w:pPr>
            <w:r w:rsidRPr="00987203">
              <w:rPr>
                <w:color w:val="000000" w:themeColor="text1"/>
                <w:sz w:val="20"/>
                <w:szCs w:val="20"/>
              </w:rPr>
              <w:t xml:space="preserve">Line Management: Roles with line management responsibility are expected to ensure all direct reports, and teams they oversee, receive the appropriate levels of supervision and have an annual performance review and contribute to a culture of continuous improvement and development. </w:t>
            </w:r>
          </w:p>
          <w:p w14:paraId="6F2F2104" w14:textId="0B1B9D53" w:rsidR="00987203" w:rsidRPr="00987203" w:rsidRDefault="00987203" w:rsidP="00AC6117">
            <w:pPr>
              <w:rPr>
                <w:color w:val="000000" w:themeColor="text1"/>
                <w:sz w:val="20"/>
                <w:szCs w:val="20"/>
              </w:rPr>
            </w:pPr>
          </w:p>
        </w:tc>
      </w:tr>
      <w:tr w:rsidR="00062C87" w:rsidRPr="00987203" w14:paraId="4AF38DE1" w14:textId="77777777" w:rsidTr="00AC6117">
        <w:tc>
          <w:tcPr>
            <w:tcW w:w="9923" w:type="dxa"/>
            <w:gridSpan w:val="4"/>
            <w:tcBorders>
              <w:top w:val="nil"/>
            </w:tcBorders>
            <w:shd w:val="clear" w:color="auto" w:fill="1478BE"/>
          </w:tcPr>
          <w:p w14:paraId="290549F9" w14:textId="77777777" w:rsidR="00062C87" w:rsidRPr="00987203" w:rsidRDefault="00062C87" w:rsidP="00AC6117">
            <w:pPr>
              <w:pStyle w:val="Heading2"/>
              <w:rPr>
                <w:rFonts w:ascii="Tahoma" w:hAnsi="Tahoma" w:cs="Tahoma"/>
                <w:szCs w:val="20"/>
              </w:rPr>
            </w:pPr>
            <w:r w:rsidRPr="00987203">
              <w:rPr>
                <w:rFonts w:ascii="Tahoma" w:hAnsi="Tahoma" w:cs="Tahoma"/>
                <w:szCs w:val="20"/>
              </w:rPr>
              <w:t>Person Specification:</w:t>
            </w:r>
          </w:p>
        </w:tc>
      </w:tr>
      <w:tr w:rsidR="00062C87" w:rsidRPr="00987203" w14:paraId="0019A90C" w14:textId="77777777" w:rsidTr="00AC6117">
        <w:tc>
          <w:tcPr>
            <w:tcW w:w="9923" w:type="dxa"/>
            <w:gridSpan w:val="4"/>
            <w:tcMar>
              <w:bottom w:w="115" w:type="dxa"/>
            </w:tcMar>
          </w:tcPr>
          <w:sdt>
            <w:sdtPr>
              <w:rPr>
                <w:rFonts w:ascii="Tahoma" w:hAnsi="Tahoma" w:cs="Tahoma"/>
              </w:rPr>
              <w:id w:val="1298344301"/>
              <w:placeholder>
                <w:docPart w:val="56E2429C18AA4E6B8ACAE146750E3F88"/>
              </w:placeholder>
            </w:sdtPr>
            <w:sdtEndPr/>
            <w:sdtContent>
              <w:p w14:paraId="09D1CAF7" w14:textId="40A898CB" w:rsidR="00F5182D" w:rsidRDefault="00F5182D" w:rsidP="00E0787F">
                <w:pPr>
                  <w:pStyle w:val="ListBullet"/>
                  <w:numPr>
                    <w:ilvl w:val="0"/>
                    <w:numId w:val="0"/>
                  </w:numPr>
                  <w:ind w:left="360" w:hanging="360"/>
                  <w:rPr>
                    <w:rFonts w:ascii="Tahoma" w:hAnsi="Tahoma" w:cs="Tahoma"/>
                  </w:rPr>
                </w:pPr>
                <w:r w:rsidRPr="00F5182D">
                  <w:rPr>
                    <w:rFonts w:ascii="Tahoma" w:hAnsi="Tahoma" w:cs="Tahoma"/>
                  </w:rPr>
                  <w:t>Knowledge:</w:t>
                </w:r>
              </w:p>
              <w:p w14:paraId="3DB35FD8" w14:textId="77777777" w:rsidR="00F5182D" w:rsidRPr="00F5182D" w:rsidRDefault="00F5182D" w:rsidP="00F5182D">
                <w:pPr>
                  <w:pStyle w:val="ListBullet"/>
                  <w:numPr>
                    <w:ilvl w:val="0"/>
                    <w:numId w:val="0"/>
                  </w:numPr>
                  <w:ind w:left="360" w:hanging="360"/>
                  <w:rPr>
                    <w:rFonts w:ascii="Tahoma" w:hAnsi="Tahoma" w:cs="Tahoma"/>
                  </w:rPr>
                </w:pPr>
              </w:p>
              <w:p w14:paraId="50640D84" w14:textId="01B43EC4" w:rsidR="00F5182D" w:rsidRPr="00F5182D" w:rsidRDefault="00F5182D" w:rsidP="007053A2">
                <w:pPr>
                  <w:pStyle w:val="ListBullet"/>
                  <w:numPr>
                    <w:ilvl w:val="0"/>
                    <w:numId w:val="21"/>
                  </w:numPr>
                  <w:rPr>
                    <w:rFonts w:ascii="Tahoma" w:hAnsi="Tahoma" w:cs="Tahoma"/>
                  </w:rPr>
                </w:pPr>
                <w:r w:rsidRPr="00F5182D">
                  <w:rPr>
                    <w:rFonts w:ascii="Tahoma" w:hAnsi="Tahoma" w:cs="Tahoma"/>
                  </w:rPr>
                  <w:t>Knowledge of general health, safety and wellbeing issues within the workplace</w:t>
                </w:r>
              </w:p>
              <w:p w14:paraId="29676C1A" w14:textId="0FC55440" w:rsidR="00F5182D" w:rsidRPr="00F5182D" w:rsidRDefault="00F5182D" w:rsidP="007053A2">
                <w:pPr>
                  <w:pStyle w:val="ListBullet"/>
                  <w:numPr>
                    <w:ilvl w:val="0"/>
                    <w:numId w:val="21"/>
                  </w:numPr>
                  <w:rPr>
                    <w:rFonts w:ascii="Tahoma" w:hAnsi="Tahoma" w:cs="Tahoma"/>
                  </w:rPr>
                </w:pPr>
                <w:r w:rsidRPr="00F5182D">
                  <w:rPr>
                    <w:rFonts w:ascii="Tahoma" w:hAnsi="Tahoma" w:cs="Tahoma"/>
                  </w:rPr>
                  <w:t xml:space="preserve">An awareness of equal opportunities and actions or situations that might be considered as </w:t>
                </w:r>
              </w:p>
              <w:p w14:paraId="597BC0E7" w14:textId="3F7E06FB" w:rsidR="00F5182D" w:rsidRDefault="00961697" w:rsidP="00DD584D">
                <w:pPr>
                  <w:pStyle w:val="ListBullet"/>
                  <w:numPr>
                    <w:ilvl w:val="0"/>
                    <w:numId w:val="0"/>
                  </w:numPr>
                  <w:ind w:left="720"/>
                  <w:rPr>
                    <w:rFonts w:ascii="Tahoma" w:hAnsi="Tahoma" w:cs="Tahoma"/>
                  </w:rPr>
                </w:pPr>
                <w:r>
                  <w:rPr>
                    <w:rFonts w:ascii="Tahoma" w:hAnsi="Tahoma" w:cs="Tahoma"/>
                  </w:rPr>
                  <w:t>d</w:t>
                </w:r>
                <w:r w:rsidR="00F5182D" w:rsidRPr="00F5182D">
                  <w:rPr>
                    <w:rFonts w:ascii="Tahoma" w:hAnsi="Tahoma" w:cs="Tahoma"/>
                  </w:rPr>
                  <w:t>iscriminatory</w:t>
                </w:r>
              </w:p>
              <w:p w14:paraId="3EFDA1D3" w14:textId="77777777" w:rsidR="00F5182D" w:rsidRDefault="00F5182D" w:rsidP="00F5182D">
                <w:pPr>
                  <w:pStyle w:val="ListBullet"/>
                  <w:numPr>
                    <w:ilvl w:val="0"/>
                    <w:numId w:val="0"/>
                  </w:numPr>
                  <w:ind w:left="360"/>
                  <w:rPr>
                    <w:rFonts w:ascii="Tahoma" w:hAnsi="Tahoma" w:cs="Tahoma"/>
                  </w:rPr>
                </w:pPr>
              </w:p>
              <w:p w14:paraId="5C014201" w14:textId="0EFDF070" w:rsidR="00F5182D" w:rsidRDefault="00F5182D" w:rsidP="00F5182D">
                <w:pPr>
                  <w:pStyle w:val="ListBullet"/>
                  <w:numPr>
                    <w:ilvl w:val="0"/>
                    <w:numId w:val="0"/>
                  </w:numPr>
                  <w:ind w:left="360" w:hanging="360"/>
                  <w:rPr>
                    <w:rFonts w:ascii="Tahoma" w:hAnsi="Tahoma" w:cs="Tahoma"/>
                  </w:rPr>
                </w:pPr>
                <w:r w:rsidRPr="00F5182D">
                  <w:rPr>
                    <w:rFonts w:ascii="Tahoma" w:hAnsi="Tahoma" w:cs="Tahoma"/>
                  </w:rPr>
                  <w:t>Abilities and Skills:</w:t>
                </w:r>
              </w:p>
              <w:p w14:paraId="667CA6F0" w14:textId="77777777" w:rsidR="00F5182D" w:rsidRPr="00F5182D" w:rsidRDefault="00F5182D" w:rsidP="00F5182D">
                <w:pPr>
                  <w:pStyle w:val="ListBullet"/>
                  <w:numPr>
                    <w:ilvl w:val="0"/>
                    <w:numId w:val="0"/>
                  </w:numPr>
                  <w:ind w:left="360" w:hanging="360"/>
                  <w:rPr>
                    <w:rFonts w:ascii="Tahoma" w:hAnsi="Tahoma" w:cs="Tahoma"/>
                  </w:rPr>
                </w:pPr>
              </w:p>
              <w:p w14:paraId="453F71AB" w14:textId="6F47D71A" w:rsidR="00F5182D" w:rsidRPr="00F5182D" w:rsidRDefault="00F5182D" w:rsidP="007053A2">
                <w:pPr>
                  <w:pStyle w:val="ListBullet"/>
                  <w:numPr>
                    <w:ilvl w:val="0"/>
                    <w:numId w:val="21"/>
                  </w:numPr>
                  <w:rPr>
                    <w:rFonts w:ascii="Tahoma" w:hAnsi="Tahoma" w:cs="Tahoma"/>
                  </w:rPr>
                </w:pPr>
                <w:r w:rsidRPr="00F5182D">
                  <w:rPr>
                    <w:rFonts w:ascii="Tahoma" w:hAnsi="Tahoma" w:cs="Tahoma"/>
                  </w:rPr>
                  <w:t xml:space="preserve">Ability to go wherever the people we support go and to carry out appropriate physical interventions if </w:t>
                </w:r>
                <w:r>
                  <w:rPr>
                    <w:rFonts w:ascii="Tahoma" w:hAnsi="Tahoma" w:cs="Tahoma"/>
                  </w:rPr>
                  <w:t xml:space="preserve"> </w:t>
                </w:r>
                <w:r w:rsidRPr="00F5182D">
                  <w:rPr>
                    <w:rFonts w:ascii="Tahoma" w:hAnsi="Tahoma" w:cs="Tahoma"/>
                  </w:rPr>
                  <w:t>required to help the people we support (appropriate training will be provided)</w:t>
                </w:r>
              </w:p>
              <w:p w14:paraId="2DF87654" w14:textId="7F1D6307" w:rsidR="00F5182D" w:rsidRPr="00F5182D" w:rsidRDefault="00F5182D" w:rsidP="007053A2">
                <w:pPr>
                  <w:pStyle w:val="ListBullet"/>
                  <w:numPr>
                    <w:ilvl w:val="0"/>
                    <w:numId w:val="21"/>
                  </w:numPr>
                  <w:rPr>
                    <w:rFonts w:ascii="Tahoma" w:hAnsi="Tahoma" w:cs="Tahoma"/>
                  </w:rPr>
                </w:pPr>
                <w:r w:rsidRPr="00F5182D">
                  <w:rPr>
                    <w:rFonts w:ascii="Tahoma" w:hAnsi="Tahoma" w:cs="Tahoma"/>
                  </w:rPr>
                  <w:t>Ability to communicate clearly with others and form appropriate and positive relationships</w:t>
                </w:r>
              </w:p>
              <w:p w14:paraId="72F575B6" w14:textId="77777777" w:rsidR="00DD584D" w:rsidRDefault="00F5182D" w:rsidP="00DD584D">
                <w:pPr>
                  <w:pStyle w:val="ListBullet"/>
                  <w:numPr>
                    <w:ilvl w:val="0"/>
                    <w:numId w:val="21"/>
                  </w:numPr>
                  <w:rPr>
                    <w:rFonts w:ascii="Tahoma" w:hAnsi="Tahoma" w:cs="Tahoma"/>
                  </w:rPr>
                </w:pPr>
                <w:r w:rsidRPr="00F5182D">
                  <w:rPr>
                    <w:rFonts w:ascii="Tahoma" w:hAnsi="Tahoma" w:cs="Tahoma"/>
                  </w:rPr>
                  <w:t>Ability to read, understand and write clear and accurate short reports</w:t>
                </w:r>
              </w:p>
              <w:p w14:paraId="7C96C1F5" w14:textId="47CD92D0" w:rsidR="00062C87" w:rsidRPr="00DD584D" w:rsidRDefault="005368A8" w:rsidP="00DD584D">
                <w:pPr>
                  <w:pStyle w:val="ListBullet"/>
                  <w:numPr>
                    <w:ilvl w:val="0"/>
                    <w:numId w:val="21"/>
                  </w:numPr>
                  <w:rPr>
                    <w:rFonts w:ascii="Tahoma" w:hAnsi="Tahoma" w:cs="Tahoma"/>
                  </w:rPr>
                </w:pPr>
                <w:r>
                  <w:rPr>
                    <w:rFonts w:ascii="Tahoma" w:hAnsi="Tahoma" w:cs="Tahoma"/>
                  </w:rPr>
                  <w:t>T</w:t>
                </w:r>
                <w:r w:rsidR="00F5182D" w:rsidRPr="00DD584D">
                  <w:rPr>
                    <w:rFonts w:ascii="Tahoma" w:hAnsi="Tahoma" w:cs="Tahoma"/>
                  </w:rPr>
                  <w:t>o take part in training and implement into working practices</w:t>
                </w:r>
              </w:p>
              <w:p w14:paraId="23C3C8B5" w14:textId="348606A3" w:rsidR="00FF71F8" w:rsidRPr="00FF71F8" w:rsidRDefault="00FF71F8" w:rsidP="007053A2">
                <w:pPr>
                  <w:pStyle w:val="ListBullet"/>
                  <w:numPr>
                    <w:ilvl w:val="0"/>
                    <w:numId w:val="21"/>
                  </w:numPr>
                  <w:rPr>
                    <w:rFonts w:ascii="Tahoma" w:hAnsi="Tahoma" w:cs="Tahoma"/>
                  </w:rPr>
                </w:pPr>
                <w:r w:rsidRPr="00FF71F8">
                  <w:rPr>
                    <w:rFonts w:ascii="Tahoma" w:hAnsi="Tahoma" w:cs="Tahoma"/>
                  </w:rPr>
                  <w:t>To work effectively as part of a team</w:t>
                </w:r>
              </w:p>
              <w:p w14:paraId="28F79ADA" w14:textId="7D54C569" w:rsidR="00FF71F8" w:rsidRPr="00FF71F8" w:rsidRDefault="00FF71F8" w:rsidP="007053A2">
                <w:pPr>
                  <w:pStyle w:val="ListBullet"/>
                  <w:numPr>
                    <w:ilvl w:val="0"/>
                    <w:numId w:val="21"/>
                  </w:numPr>
                  <w:rPr>
                    <w:rFonts w:ascii="Tahoma" w:hAnsi="Tahoma" w:cs="Tahoma"/>
                  </w:rPr>
                </w:pPr>
                <w:r w:rsidRPr="00FF71F8">
                  <w:rPr>
                    <w:rFonts w:ascii="Tahoma" w:hAnsi="Tahoma" w:cs="Tahoma"/>
                  </w:rPr>
                  <w:t>Ability to attend work punctually and reliably</w:t>
                </w:r>
              </w:p>
              <w:p w14:paraId="3DFC6188" w14:textId="44ECFFCA" w:rsidR="00FF71F8" w:rsidRDefault="00FF71F8" w:rsidP="007053A2">
                <w:pPr>
                  <w:pStyle w:val="ListBullet"/>
                  <w:numPr>
                    <w:ilvl w:val="0"/>
                    <w:numId w:val="21"/>
                  </w:numPr>
                  <w:rPr>
                    <w:rFonts w:ascii="Tahoma" w:hAnsi="Tahoma" w:cs="Tahoma"/>
                  </w:rPr>
                </w:pPr>
                <w:r w:rsidRPr="00FF71F8">
                  <w:rPr>
                    <w:rFonts w:ascii="Tahoma" w:hAnsi="Tahoma" w:cs="Tahoma"/>
                  </w:rPr>
                  <w:t>Ability to work evenings, weekends according to current duty rota</w:t>
                </w:r>
              </w:p>
              <w:p w14:paraId="6B1B8F85" w14:textId="77777777" w:rsidR="00FF71F8" w:rsidRPr="00FF71F8" w:rsidRDefault="00FF71F8" w:rsidP="00FF71F8">
                <w:pPr>
                  <w:pStyle w:val="ListBullet"/>
                  <w:numPr>
                    <w:ilvl w:val="0"/>
                    <w:numId w:val="0"/>
                  </w:numPr>
                  <w:ind w:left="360"/>
                  <w:rPr>
                    <w:rFonts w:ascii="Tahoma" w:hAnsi="Tahoma" w:cs="Tahoma"/>
                  </w:rPr>
                </w:pPr>
              </w:p>
              <w:p w14:paraId="76ED132C" w14:textId="7C9BB52E" w:rsidR="00FF71F8" w:rsidRPr="00FF71F8" w:rsidRDefault="00FF71F8" w:rsidP="000F67A2">
                <w:pPr>
                  <w:pStyle w:val="ListBullet"/>
                  <w:numPr>
                    <w:ilvl w:val="0"/>
                    <w:numId w:val="0"/>
                  </w:numPr>
                  <w:ind w:left="360" w:hanging="360"/>
                  <w:rPr>
                    <w:rFonts w:ascii="Tahoma" w:hAnsi="Tahoma" w:cs="Tahoma"/>
                  </w:rPr>
                </w:pPr>
                <w:r w:rsidRPr="00FF71F8">
                  <w:rPr>
                    <w:rFonts w:ascii="Tahoma" w:hAnsi="Tahoma" w:cs="Tahoma"/>
                  </w:rPr>
                  <w:t>Qualifications:</w:t>
                </w:r>
              </w:p>
              <w:p w14:paraId="105FB077" w14:textId="46460521" w:rsidR="00FF71F8" w:rsidRPr="000F67A2" w:rsidRDefault="007053A2" w:rsidP="000F67A2">
                <w:pPr>
                  <w:widowControl/>
                  <w:numPr>
                    <w:ilvl w:val="0"/>
                    <w:numId w:val="21"/>
                  </w:numPr>
                  <w:shd w:val="clear" w:color="auto" w:fill="FFFFFF"/>
                  <w:autoSpaceDE/>
                  <w:autoSpaceDN/>
                  <w:spacing w:before="100" w:beforeAutospacing="1" w:after="100" w:afterAutospacing="1"/>
                  <w:rPr>
                    <w:rFonts w:eastAsia="Times New Roman"/>
                    <w:color w:val="242424"/>
                    <w:sz w:val="20"/>
                    <w:szCs w:val="20"/>
                    <w:lang w:val="en-GB" w:eastAsia="en-GB"/>
                  </w:rPr>
                </w:pPr>
                <w:r w:rsidRPr="007053A2">
                  <w:rPr>
                    <w:rFonts w:eastAsia="Times New Roman"/>
                    <w:color w:val="242424"/>
                    <w:sz w:val="20"/>
                    <w:szCs w:val="20"/>
                    <w:lang w:val="en-GB" w:eastAsia="en-GB"/>
                  </w:rPr>
                  <w:t xml:space="preserve">A minimum of Level 1 in </w:t>
                </w:r>
                <w:r w:rsidR="00961697">
                  <w:rPr>
                    <w:rFonts w:eastAsia="Times New Roman"/>
                    <w:color w:val="242424"/>
                    <w:sz w:val="20"/>
                    <w:szCs w:val="20"/>
                    <w:lang w:val="en-GB" w:eastAsia="en-GB"/>
                  </w:rPr>
                  <w:t>M</w:t>
                </w:r>
                <w:r w:rsidRPr="007053A2">
                  <w:rPr>
                    <w:rFonts w:eastAsia="Times New Roman"/>
                    <w:color w:val="242424"/>
                    <w:sz w:val="20"/>
                    <w:szCs w:val="20"/>
                    <w:lang w:val="en-GB" w:eastAsia="en-GB"/>
                  </w:rPr>
                  <w:t>aths and English is essential for this apprenticeship with a requirement to upskill to functions skills level 2</w:t>
                </w:r>
                <w:r w:rsidR="00D20BD5">
                  <w:rPr>
                    <w:rFonts w:eastAsia="Times New Roman"/>
                    <w:color w:val="242424"/>
                    <w:sz w:val="20"/>
                    <w:szCs w:val="20"/>
                    <w:lang w:val="en-GB" w:eastAsia="en-GB"/>
                  </w:rPr>
                  <w:t xml:space="preserve"> if  Level 4’s have not been achieved</w:t>
                </w:r>
              </w:p>
              <w:p w14:paraId="173C991C" w14:textId="77777777" w:rsidR="00FF71F8" w:rsidRDefault="00FF71F8" w:rsidP="00FF71F8">
                <w:pPr>
                  <w:pStyle w:val="ListBullet"/>
                  <w:numPr>
                    <w:ilvl w:val="0"/>
                    <w:numId w:val="0"/>
                  </w:numPr>
                  <w:ind w:left="360" w:hanging="360"/>
                  <w:rPr>
                    <w:rFonts w:ascii="Tahoma" w:hAnsi="Tahoma" w:cs="Tahoma"/>
                  </w:rPr>
                </w:pPr>
                <w:r w:rsidRPr="00FF71F8">
                  <w:rPr>
                    <w:rFonts w:ascii="Tahoma" w:hAnsi="Tahoma" w:cs="Tahoma"/>
                  </w:rPr>
                  <w:t>Desirable:</w:t>
                </w:r>
              </w:p>
              <w:p w14:paraId="4E805DEA" w14:textId="77777777" w:rsidR="00FF71F8" w:rsidRPr="00FF71F8" w:rsidRDefault="00FF71F8" w:rsidP="00FF71F8">
                <w:pPr>
                  <w:pStyle w:val="ListBullet"/>
                  <w:numPr>
                    <w:ilvl w:val="0"/>
                    <w:numId w:val="0"/>
                  </w:numPr>
                  <w:ind w:left="360"/>
                  <w:rPr>
                    <w:rFonts w:ascii="Tahoma" w:hAnsi="Tahoma" w:cs="Tahoma"/>
                  </w:rPr>
                </w:pPr>
              </w:p>
              <w:p w14:paraId="0ACA8FA2" w14:textId="6538E12E" w:rsidR="00FF71F8" w:rsidRPr="00FF71F8" w:rsidRDefault="00FF71F8" w:rsidP="007053A2">
                <w:pPr>
                  <w:pStyle w:val="ListBullet"/>
                  <w:numPr>
                    <w:ilvl w:val="0"/>
                    <w:numId w:val="21"/>
                  </w:numPr>
                  <w:rPr>
                    <w:rFonts w:ascii="Tahoma" w:hAnsi="Tahoma" w:cs="Tahoma"/>
                  </w:rPr>
                </w:pPr>
                <w:r w:rsidRPr="00FF71F8">
                  <w:rPr>
                    <w:rFonts w:ascii="Tahoma" w:hAnsi="Tahoma" w:cs="Tahoma"/>
                  </w:rPr>
                  <w:t>Clean, current car driving licence (where minibus driving required)</w:t>
                </w:r>
              </w:p>
              <w:p w14:paraId="7A934DB9" w14:textId="4B97F448" w:rsidR="00BC0CD5" w:rsidRPr="00E0787F" w:rsidRDefault="00FF71F8" w:rsidP="00E0787F">
                <w:pPr>
                  <w:pStyle w:val="ListBullet"/>
                  <w:numPr>
                    <w:ilvl w:val="0"/>
                    <w:numId w:val="21"/>
                  </w:numPr>
                  <w:rPr>
                    <w:rFonts w:ascii="Tahoma" w:hAnsi="Tahoma" w:cs="Tahoma"/>
                  </w:rPr>
                </w:pPr>
                <w:r w:rsidRPr="00FF71F8">
                  <w:rPr>
                    <w:rFonts w:ascii="Tahoma" w:hAnsi="Tahoma" w:cs="Tahoma"/>
                  </w:rPr>
                  <w:t>Experience of working effectively as part of a tea</w:t>
                </w:r>
                <w:r w:rsidR="002451CF">
                  <w:rPr>
                    <w:rFonts w:ascii="Tahoma" w:hAnsi="Tahoma" w:cs="Tahoma"/>
                  </w:rPr>
                  <w:t>m</w:t>
                </w:r>
              </w:p>
            </w:sdtContent>
          </w:sdt>
        </w:tc>
      </w:tr>
      <w:tr w:rsidR="00062C87" w:rsidRPr="00987203" w14:paraId="33B431BA" w14:textId="77777777" w:rsidTr="00AC6117">
        <w:tc>
          <w:tcPr>
            <w:tcW w:w="9923" w:type="dxa"/>
            <w:gridSpan w:val="4"/>
            <w:tcBorders>
              <w:top w:val="nil"/>
            </w:tcBorders>
            <w:shd w:val="clear" w:color="auto" w:fill="1478BE"/>
          </w:tcPr>
          <w:p w14:paraId="7376E821" w14:textId="77777777" w:rsidR="00062C87" w:rsidRPr="00987203" w:rsidRDefault="00062C87" w:rsidP="00AC6117">
            <w:pPr>
              <w:pStyle w:val="Heading2"/>
              <w:rPr>
                <w:rFonts w:ascii="Tahoma" w:hAnsi="Tahoma" w:cs="Tahoma"/>
                <w:szCs w:val="20"/>
              </w:rPr>
            </w:pPr>
            <w:r w:rsidRPr="00987203">
              <w:rPr>
                <w:rFonts w:ascii="Tahoma" w:hAnsi="Tahoma" w:cs="Tahoma"/>
                <w:szCs w:val="20"/>
              </w:rPr>
              <w:lastRenderedPageBreak/>
              <w:t>Our Values and Key Attributes:</w:t>
            </w:r>
          </w:p>
        </w:tc>
      </w:tr>
      <w:tr w:rsidR="00062C87" w:rsidRPr="00987203" w14:paraId="5903559C" w14:textId="77777777" w:rsidTr="00AC6117">
        <w:trPr>
          <w:trHeight w:val="3504"/>
        </w:trPr>
        <w:tc>
          <w:tcPr>
            <w:tcW w:w="9923" w:type="dxa"/>
            <w:gridSpan w:val="4"/>
            <w:tcMar>
              <w:bottom w:w="115" w:type="dxa"/>
            </w:tcMar>
          </w:tcPr>
          <w:p w14:paraId="22E477E0" w14:textId="77777777" w:rsidR="00062C87" w:rsidRPr="00987203" w:rsidRDefault="00062C87" w:rsidP="00AC6117">
            <w:pPr>
              <w:rPr>
                <w:sz w:val="20"/>
                <w:szCs w:val="20"/>
              </w:rPr>
            </w:pPr>
            <w:r w:rsidRPr="00987203">
              <w:rPr>
                <w:sz w:val="20"/>
                <w:szCs w:val="20"/>
              </w:rPr>
              <w:t>All colleagues are expected to operate in line with our Values and Behaviour Framework at all times. The framework outlines our core values and the behaviours that we consider to uphold each of our values, as well as universal attributes we consider to underpin everything we do.</w:t>
            </w:r>
          </w:p>
          <w:p w14:paraId="31D794E8" w14:textId="77777777" w:rsidR="00062C87" w:rsidRPr="00987203" w:rsidRDefault="00062C87" w:rsidP="00AC6117">
            <w:pPr>
              <w:rPr>
                <w:sz w:val="20"/>
                <w:szCs w:val="20"/>
              </w:rPr>
            </w:pPr>
          </w:p>
          <w:p w14:paraId="36785B87" w14:textId="77777777" w:rsidR="00062C87" w:rsidRPr="00987203" w:rsidRDefault="00062C87" w:rsidP="00AC6117">
            <w:pPr>
              <w:rPr>
                <w:sz w:val="20"/>
                <w:szCs w:val="20"/>
                <w:u w:val="single"/>
              </w:rPr>
            </w:pPr>
            <w:r w:rsidRPr="00987203">
              <w:rPr>
                <w:sz w:val="20"/>
                <w:szCs w:val="20"/>
                <w:u w:val="single"/>
              </w:rPr>
              <w:t>Our Values</w:t>
            </w:r>
          </w:p>
          <w:p w14:paraId="425C1C50" w14:textId="77777777" w:rsidR="00062C87" w:rsidRPr="00987203" w:rsidRDefault="00062C87" w:rsidP="00AC6117">
            <w:pPr>
              <w:rPr>
                <w:sz w:val="20"/>
                <w:szCs w:val="20"/>
              </w:rPr>
            </w:pPr>
            <w:r w:rsidRPr="00987203">
              <w:rPr>
                <w:noProof/>
                <w:sz w:val="20"/>
                <w:szCs w:val="20"/>
                <w:lang w:val="en-GB" w:eastAsia="en-GB"/>
              </w:rPr>
              <w:drawing>
                <wp:anchor distT="0" distB="0" distL="114300" distR="114300" simplePos="0" relativeHeight="251659264" behindDoc="0" locked="0" layoutInCell="1" allowOverlap="1" wp14:anchorId="09F7AE44" wp14:editId="6168E08A">
                  <wp:simplePos x="0" y="0"/>
                  <wp:positionH relativeFrom="column">
                    <wp:posOffset>0</wp:posOffset>
                  </wp:positionH>
                  <wp:positionV relativeFrom="paragraph">
                    <wp:posOffset>80645</wp:posOffset>
                  </wp:positionV>
                  <wp:extent cx="1068070" cy="409575"/>
                  <wp:effectExtent l="0" t="0" r="0" b="9525"/>
                  <wp:wrapSquare wrapText="bothSides"/>
                  <wp:docPr id="1714122611" name="Picture 3" descr="A black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122611" name="Picture 3" descr="A black and orang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8070" cy="409575"/>
                          </a:xfrm>
                          <a:prstGeom prst="rect">
                            <a:avLst/>
                          </a:prstGeom>
                        </pic:spPr>
                      </pic:pic>
                    </a:graphicData>
                  </a:graphic>
                  <wp14:sizeRelH relativeFrom="margin">
                    <wp14:pctWidth>0</wp14:pctWidth>
                  </wp14:sizeRelH>
                  <wp14:sizeRelV relativeFrom="margin">
                    <wp14:pctHeight>0</wp14:pctHeight>
                  </wp14:sizeRelV>
                </wp:anchor>
              </w:drawing>
            </w:r>
          </w:p>
          <w:p w14:paraId="62B713D5" w14:textId="77777777" w:rsidR="00062C87" w:rsidRPr="00987203" w:rsidRDefault="00062C87" w:rsidP="00AC6117">
            <w:pPr>
              <w:rPr>
                <w:sz w:val="20"/>
                <w:szCs w:val="20"/>
              </w:rPr>
            </w:pPr>
            <w:r w:rsidRPr="00987203">
              <w:rPr>
                <w:sz w:val="20"/>
                <w:szCs w:val="20"/>
              </w:rPr>
              <w:t>We put the people we support, families and colleagues at the centre of all we do.</w:t>
            </w:r>
          </w:p>
          <w:p w14:paraId="2480CC5D" w14:textId="77777777" w:rsidR="00062C87" w:rsidRPr="00987203" w:rsidRDefault="00062C87" w:rsidP="00AC6117">
            <w:pPr>
              <w:rPr>
                <w:sz w:val="20"/>
                <w:szCs w:val="20"/>
              </w:rPr>
            </w:pPr>
            <w:r w:rsidRPr="00987203">
              <w:rPr>
                <w:noProof/>
                <w:sz w:val="20"/>
                <w:szCs w:val="20"/>
                <w:lang w:val="en-GB" w:eastAsia="en-GB"/>
              </w:rPr>
              <w:drawing>
                <wp:anchor distT="0" distB="0" distL="114300" distR="114300" simplePos="0" relativeHeight="251661312" behindDoc="1" locked="0" layoutInCell="1" allowOverlap="1" wp14:anchorId="5769BC8E" wp14:editId="0E738A33">
                  <wp:simplePos x="0" y="0"/>
                  <wp:positionH relativeFrom="column">
                    <wp:posOffset>0</wp:posOffset>
                  </wp:positionH>
                  <wp:positionV relativeFrom="paragraph">
                    <wp:posOffset>170815</wp:posOffset>
                  </wp:positionV>
                  <wp:extent cx="1103630" cy="390525"/>
                  <wp:effectExtent l="0" t="0" r="1270" b="9525"/>
                  <wp:wrapTight wrapText="bothSides">
                    <wp:wrapPolygon edited="0">
                      <wp:start x="1864" y="0"/>
                      <wp:lineTo x="373" y="5268"/>
                      <wp:lineTo x="0" y="8429"/>
                      <wp:lineTo x="0" y="21073"/>
                      <wp:lineTo x="4847" y="21073"/>
                      <wp:lineTo x="21252" y="16859"/>
                      <wp:lineTo x="21252" y="6322"/>
                      <wp:lineTo x="4847" y="0"/>
                      <wp:lineTo x="1864" y="0"/>
                    </wp:wrapPolygon>
                  </wp:wrapTight>
                  <wp:docPr id="1089805733"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805733" name="Picture 2" descr="A black background with blu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3630" cy="390525"/>
                          </a:xfrm>
                          <a:prstGeom prst="rect">
                            <a:avLst/>
                          </a:prstGeom>
                        </pic:spPr>
                      </pic:pic>
                    </a:graphicData>
                  </a:graphic>
                </wp:anchor>
              </w:drawing>
            </w:r>
          </w:p>
          <w:p w14:paraId="7C2CDA88" w14:textId="77777777" w:rsidR="00062C87" w:rsidRPr="00987203" w:rsidRDefault="00062C87" w:rsidP="00AC6117">
            <w:pPr>
              <w:rPr>
                <w:sz w:val="20"/>
                <w:szCs w:val="20"/>
              </w:rPr>
            </w:pPr>
            <w:r w:rsidRPr="00987203">
              <w:rPr>
                <w:sz w:val="20"/>
                <w:szCs w:val="20"/>
              </w:rPr>
              <w:t>We recognise that quality comes from our commitment to best practice, improvement and learning; not just compliance.</w:t>
            </w:r>
          </w:p>
          <w:p w14:paraId="5FC88FEF" w14:textId="77777777" w:rsidR="00062C87" w:rsidRPr="00987203" w:rsidRDefault="00062C87" w:rsidP="00AC6117">
            <w:pPr>
              <w:rPr>
                <w:sz w:val="20"/>
                <w:szCs w:val="20"/>
              </w:rPr>
            </w:pPr>
            <w:r w:rsidRPr="00987203">
              <w:rPr>
                <w:noProof/>
                <w:sz w:val="20"/>
                <w:szCs w:val="20"/>
                <w:lang w:val="en-GB" w:eastAsia="en-GB"/>
              </w:rPr>
              <w:drawing>
                <wp:anchor distT="0" distB="0" distL="114300" distR="114300" simplePos="0" relativeHeight="251660288" behindDoc="1" locked="0" layoutInCell="1" allowOverlap="1" wp14:anchorId="01898E9D" wp14:editId="1530C679">
                  <wp:simplePos x="0" y="0"/>
                  <wp:positionH relativeFrom="column">
                    <wp:posOffset>-28575</wp:posOffset>
                  </wp:positionH>
                  <wp:positionV relativeFrom="paragraph">
                    <wp:posOffset>121285</wp:posOffset>
                  </wp:positionV>
                  <wp:extent cx="1114425" cy="483870"/>
                  <wp:effectExtent l="0" t="0" r="9525" b="0"/>
                  <wp:wrapTight wrapText="bothSides">
                    <wp:wrapPolygon edited="0">
                      <wp:start x="0" y="0"/>
                      <wp:lineTo x="369" y="14457"/>
                      <wp:lineTo x="1846" y="18709"/>
                      <wp:lineTo x="2215" y="20409"/>
                      <wp:lineTo x="7015" y="20409"/>
                      <wp:lineTo x="10708" y="18709"/>
                      <wp:lineTo x="21046" y="15307"/>
                      <wp:lineTo x="21415" y="6803"/>
                      <wp:lineTo x="19200" y="4252"/>
                      <wp:lineTo x="5169" y="0"/>
                      <wp:lineTo x="0" y="0"/>
                    </wp:wrapPolygon>
                  </wp:wrapTight>
                  <wp:docPr id="47865827" name="Picture 4" descr="A blue circle with a white hous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65827" name="Picture 4" descr="A blue circle with a white house in the middl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4425" cy="483870"/>
                          </a:xfrm>
                          <a:prstGeom prst="rect">
                            <a:avLst/>
                          </a:prstGeom>
                        </pic:spPr>
                      </pic:pic>
                    </a:graphicData>
                  </a:graphic>
                  <wp14:sizeRelH relativeFrom="margin">
                    <wp14:pctWidth>0</wp14:pctWidth>
                  </wp14:sizeRelH>
                  <wp14:sizeRelV relativeFrom="margin">
                    <wp14:pctHeight>0</wp14:pctHeight>
                  </wp14:sizeRelV>
                </wp:anchor>
              </w:drawing>
            </w:r>
          </w:p>
          <w:p w14:paraId="2C46BFD5" w14:textId="77777777" w:rsidR="00062C87" w:rsidRPr="00987203" w:rsidRDefault="00062C87" w:rsidP="00AC6117">
            <w:pPr>
              <w:rPr>
                <w:sz w:val="20"/>
                <w:szCs w:val="20"/>
              </w:rPr>
            </w:pPr>
            <w:r w:rsidRPr="00987203">
              <w:rPr>
                <w:noProof/>
                <w:sz w:val="20"/>
                <w:szCs w:val="20"/>
                <w:lang w:val="en-GB" w:eastAsia="en-GB"/>
              </w:rPr>
              <w:drawing>
                <wp:anchor distT="0" distB="0" distL="114300" distR="114300" simplePos="0" relativeHeight="251662336" behindDoc="1" locked="0" layoutInCell="1" allowOverlap="1" wp14:anchorId="0B3AD499" wp14:editId="6AFA98E1">
                  <wp:simplePos x="0" y="0"/>
                  <wp:positionH relativeFrom="column">
                    <wp:posOffset>0</wp:posOffset>
                  </wp:positionH>
                  <wp:positionV relativeFrom="paragraph">
                    <wp:posOffset>506095</wp:posOffset>
                  </wp:positionV>
                  <wp:extent cx="1085850" cy="426085"/>
                  <wp:effectExtent l="0" t="0" r="0" b="0"/>
                  <wp:wrapTight wrapText="bothSides">
                    <wp:wrapPolygon edited="0">
                      <wp:start x="2274" y="0"/>
                      <wp:lineTo x="0" y="6760"/>
                      <wp:lineTo x="0" y="10623"/>
                      <wp:lineTo x="758" y="16417"/>
                      <wp:lineTo x="2653" y="20280"/>
                      <wp:lineTo x="5684" y="20280"/>
                      <wp:lineTo x="21221" y="16417"/>
                      <wp:lineTo x="21221" y="4829"/>
                      <wp:lineTo x="8337" y="0"/>
                      <wp:lineTo x="2274" y="0"/>
                    </wp:wrapPolygon>
                  </wp:wrapTight>
                  <wp:docPr id="474112209" name="Picture 5" descr="A pink and black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112209" name="Picture 5" descr="A pink and black sign with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5850" cy="426085"/>
                          </a:xfrm>
                          <a:prstGeom prst="rect">
                            <a:avLst/>
                          </a:prstGeom>
                        </pic:spPr>
                      </pic:pic>
                    </a:graphicData>
                  </a:graphic>
                  <wp14:sizeRelH relativeFrom="margin">
                    <wp14:pctWidth>0</wp14:pctWidth>
                  </wp14:sizeRelH>
                  <wp14:sizeRelV relativeFrom="margin">
                    <wp14:pctHeight>0</wp14:pctHeight>
                  </wp14:sizeRelV>
                </wp:anchor>
              </w:drawing>
            </w:r>
            <w:r w:rsidRPr="00987203">
              <w:rPr>
                <w:sz w:val="20"/>
                <w:szCs w:val="20"/>
              </w:rPr>
              <w:t>We are passionate about improving lives and work together to enable the people we support to achieve their aspirations.</w:t>
            </w:r>
            <w:r w:rsidRPr="00987203">
              <w:rPr>
                <w:sz w:val="20"/>
                <w:szCs w:val="20"/>
              </w:rPr>
              <w:br/>
            </w:r>
          </w:p>
          <w:p w14:paraId="313A1975" w14:textId="77777777" w:rsidR="00062C87" w:rsidRPr="00987203" w:rsidRDefault="00062C87" w:rsidP="00AC6117">
            <w:pPr>
              <w:rPr>
                <w:sz w:val="20"/>
                <w:szCs w:val="20"/>
              </w:rPr>
            </w:pPr>
            <w:r w:rsidRPr="00987203">
              <w:rPr>
                <w:sz w:val="20"/>
                <w:szCs w:val="20"/>
              </w:rPr>
              <w:t>We embrace a culture of trust and safety so that each of us can perform to our best and thrive.</w:t>
            </w:r>
          </w:p>
          <w:p w14:paraId="29C7FC62" w14:textId="6605FCA0" w:rsidR="00062C87" w:rsidRPr="00987203" w:rsidRDefault="00062C87" w:rsidP="00AC6117">
            <w:pPr>
              <w:rPr>
                <w:sz w:val="20"/>
                <w:szCs w:val="20"/>
              </w:rPr>
            </w:pPr>
          </w:p>
          <w:p w14:paraId="782A0CBF" w14:textId="77777777" w:rsidR="00062C87" w:rsidRPr="00987203" w:rsidRDefault="00062C87" w:rsidP="00AC6117">
            <w:pPr>
              <w:rPr>
                <w:sz w:val="20"/>
                <w:szCs w:val="20"/>
                <w:u w:val="single"/>
              </w:rPr>
            </w:pPr>
            <w:r w:rsidRPr="00987203">
              <w:rPr>
                <w:sz w:val="20"/>
                <w:szCs w:val="20"/>
                <w:u w:val="single"/>
              </w:rPr>
              <w:t>Universal Attributes</w:t>
            </w:r>
          </w:p>
          <w:p w14:paraId="78FE7793" w14:textId="77777777" w:rsidR="00987203" w:rsidRPr="00987203" w:rsidRDefault="00062C87" w:rsidP="00987203">
            <w:pPr>
              <w:rPr>
                <w:rFonts w:eastAsia="MS Mincho"/>
                <w:sz w:val="20"/>
                <w:szCs w:val="20"/>
                <w:lang w:val="en-GB" w:eastAsia="ja-JP"/>
              </w:rPr>
            </w:pPr>
            <w:r w:rsidRPr="00987203">
              <w:rPr>
                <w:noProof/>
                <w:sz w:val="20"/>
                <w:szCs w:val="20"/>
                <w:lang w:val="en-GB" w:eastAsia="en-GB"/>
              </w:rPr>
              <w:drawing>
                <wp:anchor distT="0" distB="0" distL="114300" distR="114300" simplePos="0" relativeHeight="251663360" behindDoc="0" locked="0" layoutInCell="1" allowOverlap="1" wp14:anchorId="2AC7E723" wp14:editId="31EAC7D4">
                  <wp:simplePos x="0" y="0"/>
                  <wp:positionH relativeFrom="column">
                    <wp:posOffset>2540</wp:posOffset>
                  </wp:positionH>
                  <wp:positionV relativeFrom="paragraph">
                    <wp:posOffset>137275</wp:posOffset>
                  </wp:positionV>
                  <wp:extent cx="1206500" cy="352425"/>
                  <wp:effectExtent l="0" t="0" r="0" b="9525"/>
                  <wp:wrapNone/>
                  <wp:docPr id="538246046"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246046" name="Picture 2" descr="A close-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6500" cy="352425"/>
                          </a:xfrm>
                          <a:prstGeom prst="rect">
                            <a:avLst/>
                          </a:prstGeom>
                        </pic:spPr>
                      </pic:pic>
                    </a:graphicData>
                  </a:graphic>
                  <wp14:sizeRelH relativeFrom="margin">
                    <wp14:pctWidth>0</wp14:pctWidth>
                  </wp14:sizeRelH>
                  <wp14:sizeRelV relativeFrom="margin">
                    <wp14:pctHeight>0</wp14:pctHeight>
                  </wp14:sizeRelV>
                </wp:anchor>
              </w:drawing>
            </w:r>
          </w:p>
          <w:p w14:paraId="553E37D0" w14:textId="77777777" w:rsidR="00987203" w:rsidRPr="00987203" w:rsidRDefault="00987203" w:rsidP="00987203">
            <w:pPr>
              <w:widowControl/>
              <w:autoSpaceDE/>
              <w:autoSpaceDN/>
              <w:spacing w:before="30" w:after="30"/>
              <w:rPr>
                <w:rFonts w:eastAsia="MS Mincho"/>
                <w:sz w:val="20"/>
                <w:szCs w:val="20"/>
                <w:lang w:val="en-GB" w:eastAsia="ja-JP"/>
              </w:rPr>
            </w:pPr>
            <w:r w:rsidRPr="00987203">
              <w:rPr>
                <w:rFonts w:eastAsia="MS Mincho"/>
                <w:sz w:val="20"/>
                <w:szCs w:val="20"/>
                <w:lang w:val="en-GB" w:eastAsia="ja-JP"/>
              </w:rPr>
              <w:t xml:space="preserve">                                   Communication is a two-way street; as well as honesty, we actively listen so we can </w:t>
            </w:r>
          </w:p>
          <w:p w14:paraId="4EF018AD" w14:textId="77777777" w:rsidR="00987203" w:rsidRPr="00987203" w:rsidRDefault="00987203" w:rsidP="00987203">
            <w:pPr>
              <w:widowControl/>
              <w:autoSpaceDE/>
              <w:autoSpaceDN/>
              <w:spacing w:before="30" w:after="30"/>
              <w:rPr>
                <w:rFonts w:eastAsia="MS Mincho"/>
                <w:sz w:val="20"/>
                <w:szCs w:val="20"/>
                <w:lang w:val="en-GB" w:eastAsia="ja-JP"/>
              </w:rPr>
            </w:pPr>
            <w:r w:rsidRPr="00987203">
              <w:rPr>
                <w:rFonts w:eastAsia="MS Mincho"/>
                <w:sz w:val="20"/>
                <w:szCs w:val="20"/>
                <w:lang w:val="en-GB" w:eastAsia="ja-JP"/>
              </w:rPr>
              <w:t xml:space="preserve">                                   understand the needs and views of others.</w:t>
            </w:r>
          </w:p>
          <w:p w14:paraId="6BEF9730" w14:textId="77777777" w:rsidR="00987203" w:rsidRPr="00987203" w:rsidRDefault="00987203" w:rsidP="00987203">
            <w:pPr>
              <w:widowControl/>
              <w:autoSpaceDE/>
              <w:autoSpaceDN/>
              <w:spacing w:before="30" w:after="30"/>
              <w:rPr>
                <w:rFonts w:eastAsia="MS Mincho"/>
                <w:sz w:val="20"/>
                <w:szCs w:val="20"/>
                <w:lang w:val="en-GB" w:eastAsia="ja-JP"/>
              </w:rPr>
            </w:pPr>
            <w:r w:rsidRPr="00987203">
              <w:rPr>
                <w:rFonts w:eastAsia="MS Mincho"/>
                <w:noProof/>
                <w:sz w:val="20"/>
                <w:szCs w:val="20"/>
                <w:lang w:val="en-GB" w:eastAsia="en-GB"/>
              </w:rPr>
              <w:drawing>
                <wp:anchor distT="0" distB="0" distL="114300" distR="114300" simplePos="0" relativeHeight="251668480" behindDoc="0" locked="0" layoutInCell="1" allowOverlap="1" wp14:anchorId="7991CB24" wp14:editId="743F0D36">
                  <wp:simplePos x="0" y="0"/>
                  <wp:positionH relativeFrom="column">
                    <wp:posOffset>-1270</wp:posOffset>
                  </wp:positionH>
                  <wp:positionV relativeFrom="paragraph">
                    <wp:posOffset>153266</wp:posOffset>
                  </wp:positionV>
                  <wp:extent cx="1181100" cy="417830"/>
                  <wp:effectExtent l="0" t="0" r="0" b="1270"/>
                  <wp:wrapNone/>
                  <wp:docPr id="3"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95935" name="Picture 3" descr="A close-up of a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81100" cy="417830"/>
                          </a:xfrm>
                          <a:prstGeom prst="rect">
                            <a:avLst/>
                          </a:prstGeom>
                        </pic:spPr>
                      </pic:pic>
                    </a:graphicData>
                  </a:graphic>
                  <wp14:sizeRelH relativeFrom="margin">
                    <wp14:pctWidth>0</wp14:pctWidth>
                  </wp14:sizeRelH>
                  <wp14:sizeRelV relativeFrom="margin">
                    <wp14:pctHeight>0</wp14:pctHeight>
                  </wp14:sizeRelV>
                </wp:anchor>
              </w:drawing>
            </w:r>
          </w:p>
          <w:p w14:paraId="6187ED51" w14:textId="77777777" w:rsidR="00987203" w:rsidRPr="00987203" w:rsidRDefault="00987203" w:rsidP="00987203">
            <w:pPr>
              <w:widowControl/>
              <w:autoSpaceDE/>
              <w:autoSpaceDN/>
              <w:spacing w:before="30" w:after="30"/>
              <w:rPr>
                <w:rFonts w:eastAsia="MS Mincho"/>
                <w:sz w:val="20"/>
                <w:szCs w:val="20"/>
                <w:lang w:val="en-GB" w:eastAsia="ja-JP"/>
              </w:rPr>
            </w:pPr>
            <w:r w:rsidRPr="00987203">
              <w:rPr>
                <w:rFonts w:eastAsia="MS Mincho"/>
                <w:sz w:val="20"/>
                <w:szCs w:val="20"/>
                <w:lang w:val="en-GB" w:eastAsia="ja-JP"/>
              </w:rPr>
              <w:t xml:space="preserve">                                   Good collaboration between individuals strengthens the team as a whole, enabling </w:t>
            </w:r>
          </w:p>
          <w:p w14:paraId="36A83762" w14:textId="77777777" w:rsidR="00987203" w:rsidRPr="00987203" w:rsidRDefault="00987203" w:rsidP="00987203">
            <w:pPr>
              <w:widowControl/>
              <w:autoSpaceDE/>
              <w:autoSpaceDN/>
              <w:spacing w:before="30" w:after="30"/>
              <w:rPr>
                <w:rFonts w:eastAsia="MS Mincho"/>
                <w:sz w:val="20"/>
                <w:szCs w:val="20"/>
                <w:lang w:val="en-GB" w:eastAsia="ja-JP"/>
              </w:rPr>
            </w:pPr>
            <w:r w:rsidRPr="00987203">
              <w:rPr>
                <w:rFonts w:eastAsia="MS Mincho"/>
                <w:sz w:val="20"/>
                <w:szCs w:val="20"/>
                <w:lang w:val="en-GB" w:eastAsia="ja-JP"/>
              </w:rPr>
              <w:t xml:space="preserve">                                   us to share ideas, encouraging others to adopt new skills, while learning from others </w:t>
            </w:r>
          </w:p>
          <w:p w14:paraId="6E618736" w14:textId="77777777" w:rsidR="00987203" w:rsidRPr="00987203" w:rsidRDefault="00987203" w:rsidP="00987203">
            <w:pPr>
              <w:widowControl/>
              <w:autoSpaceDE/>
              <w:autoSpaceDN/>
              <w:spacing w:before="30" w:after="30"/>
              <w:rPr>
                <w:rFonts w:eastAsia="MS Mincho"/>
                <w:sz w:val="20"/>
                <w:szCs w:val="20"/>
                <w:lang w:val="en-GB" w:eastAsia="ja-JP"/>
              </w:rPr>
            </w:pPr>
            <w:r w:rsidRPr="00987203">
              <w:rPr>
                <w:rFonts w:eastAsia="MS Mincho"/>
                <w:sz w:val="20"/>
                <w:szCs w:val="20"/>
                <w:lang w:val="en-GB" w:eastAsia="ja-JP"/>
              </w:rPr>
              <w:t xml:space="preserve">                                   ourselves.</w:t>
            </w:r>
          </w:p>
          <w:p w14:paraId="2E8D0FF0" w14:textId="77777777" w:rsidR="00987203" w:rsidRPr="00987203" w:rsidRDefault="00987203" w:rsidP="00987203">
            <w:pPr>
              <w:widowControl/>
              <w:autoSpaceDE/>
              <w:autoSpaceDN/>
              <w:spacing w:before="30" w:after="30"/>
              <w:rPr>
                <w:rFonts w:eastAsia="MS Mincho"/>
                <w:sz w:val="20"/>
                <w:szCs w:val="20"/>
                <w:lang w:val="en-GB" w:eastAsia="ja-JP"/>
              </w:rPr>
            </w:pPr>
            <w:r w:rsidRPr="00987203">
              <w:rPr>
                <w:rFonts w:eastAsia="MS Mincho"/>
                <w:noProof/>
                <w:sz w:val="20"/>
                <w:szCs w:val="20"/>
                <w:lang w:val="en-GB" w:eastAsia="en-GB"/>
              </w:rPr>
              <w:drawing>
                <wp:anchor distT="0" distB="0" distL="114300" distR="114300" simplePos="0" relativeHeight="251669504" behindDoc="0" locked="0" layoutInCell="1" allowOverlap="1" wp14:anchorId="339AD841" wp14:editId="77F7B09A">
                  <wp:simplePos x="0" y="0"/>
                  <wp:positionH relativeFrom="column">
                    <wp:posOffset>2540</wp:posOffset>
                  </wp:positionH>
                  <wp:positionV relativeFrom="paragraph">
                    <wp:posOffset>50685</wp:posOffset>
                  </wp:positionV>
                  <wp:extent cx="1206500" cy="373380"/>
                  <wp:effectExtent l="0" t="0" r="0" b="7620"/>
                  <wp:wrapNone/>
                  <wp:docPr id="1251778950"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778950" name="Picture 4"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06500" cy="373380"/>
                          </a:xfrm>
                          <a:prstGeom prst="rect">
                            <a:avLst/>
                          </a:prstGeom>
                        </pic:spPr>
                      </pic:pic>
                    </a:graphicData>
                  </a:graphic>
                  <wp14:sizeRelH relativeFrom="margin">
                    <wp14:pctWidth>0</wp14:pctWidth>
                  </wp14:sizeRelH>
                  <wp14:sizeRelV relativeFrom="margin">
                    <wp14:pctHeight>0</wp14:pctHeight>
                  </wp14:sizeRelV>
                </wp:anchor>
              </w:drawing>
            </w:r>
          </w:p>
          <w:p w14:paraId="74A944A0" w14:textId="77777777" w:rsidR="00987203" w:rsidRPr="00987203" w:rsidRDefault="00987203" w:rsidP="00987203">
            <w:pPr>
              <w:widowControl/>
              <w:autoSpaceDE/>
              <w:autoSpaceDN/>
              <w:spacing w:before="30" w:after="30"/>
              <w:rPr>
                <w:rFonts w:eastAsia="MS Mincho"/>
                <w:sz w:val="20"/>
                <w:szCs w:val="20"/>
                <w:lang w:val="en-GB" w:eastAsia="ja-JP"/>
              </w:rPr>
            </w:pPr>
            <w:r w:rsidRPr="00987203">
              <w:rPr>
                <w:rFonts w:eastAsia="MS Mincho"/>
                <w:sz w:val="20"/>
                <w:szCs w:val="20"/>
                <w:lang w:val="en-GB" w:eastAsia="ja-JP"/>
              </w:rPr>
              <w:t xml:space="preserve">                                   By taking a non-judgmental approach, we can demonstrate empathy and be seen </w:t>
            </w:r>
          </w:p>
          <w:p w14:paraId="1CBA912F" w14:textId="77777777" w:rsidR="00987203" w:rsidRPr="00987203" w:rsidRDefault="00987203" w:rsidP="00987203">
            <w:pPr>
              <w:widowControl/>
              <w:autoSpaceDE/>
              <w:autoSpaceDN/>
              <w:spacing w:before="30" w:after="30"/>
              <w:rPr>
                <w:rFonts w:eastAsia="MS Mincho"/>
                <w:sz w:val="20"/>
                <w:szCs w:val="20"/>
                <w:lang w:val="en-GB" w:eastAsia="ja-JP"/>
              </w:rPr>
            </w:pPr>
            <w:r w:rsidRPr="00987203">
              <w:rPr>
                <w:rFonts w:eastAsia="MS Mincho"/>
                <w:sz w:val="20"/>
                <w:szCs w:val="20"/>
                <w:lang w:val="en-GB" w:eastAsia="ja-JP"/>
              </w:rPr>
              <w:t xml:space="preserve">                                   as approachable, while respecting the culture and opinions of our peers.</w:t>
            </w:r>
          </w:p>
          <w:p w14:paraId="3C6070A5" w14:textId="77777777" w:rsidR="00987203" w:rsidRPr="00987203" w:rsidRDefault="00987203" w:rsidP="00987203">
            <w:pPr>
              <w:widowControl/>
              <w:autoSpaceDE/>
              <w:autoSpaceDN/>
              <w:spacing w:before="30" w:after="30"/>
              <w:rPr>
                <w:rFonts w:eastAsia="MS Mincho"/>
                <w:sz w:val="20"/>
                <w:szCs w:val="20"/>
                <w:lang w:val="en-GB" w:eastAsia="ja-JP"/>
              </w:rPr>
            </w:pPr>
            <w:r w:rsidRPr="00987203">
              <w:rPr>
                <w:rFonts w:eastAsia="MS Mincho"/>
                <w:noProof/>
                <w:sz w:val="20"/>
                <w:szCs w:val="20"/>
                <w:lang w:val="en-GB" w:eastAsia="en-GB"/>
              </w:rPr>
              <w:drawing>
                <wp:anchor distT="0" distB="0" distL="114300" distR="114300" simplePos="0" relativeHeight="251670528" behindDoc="1" locked="0" layoutInCell="1" allowOverlap="1" wp14:anchorId="48F9DBA2" wp14:editId="0E19344A">
                  <wp:simplePos x="0" y="0"/>
                  <wp:positionH relativeFrom="column">
                    <wp:posOffset>12065</wp:posOffset>
                  </wp:positionH>
                  <wp:positionV relativeFrom="paragraph">
                    <wp:posOffset>113780</wp:posOffset>
                  </wp:positionV>
                  <wp:extent cx="1206500" cy="393700"/>
                  <wp:effectExtent l="0" t="0" r="0" b="6350"/>
                  <wp:wrapTight wrapText="bothSides">
                    <wp:wrapPolygon edited="0">
                      <wp:start x="0" y="0"/>
                      <wp:lineTo x="0" y="20903"/>
                      <wp:lineTo x="21145" y="20903"/>
                      <wp:lineTo x="21145" y="0"/>
                      <wp:lineTo x="0" y="0"/>
                    </wp:wrapPolygon>
                  </wp:wrapTight>
                  <wp:docPr id="1589999197"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999197" name="Picture 5" descr="A close up of a 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06500" cy="393700"/>
                          </a:xfrm>
                          <a:prstGeom prst="rect">
                            <a:avLst/>
                          </a:prstGeom>
                        </pic:spPr>
                      </pic:pic>
                    </a:graphicData>
                  </a:graphic>
                  <wp14:sizeRelH relativeFrom="margin">
                    <wp14:pctWidth>0</wp14:pctWidth>
                  </wp14:sizeRelH>
                  <wp14:sizeRelV relativeFrom="margin">
                    <wp14:pctHeight>0</wp14:pctHeight>
                  </wp14:sizeRelV>
                </wp:anchor>
              </w:drawing>
            </w:r>
          </w:p>
          <w:p w14:paraId="5ACE4919" w14:textId="77777777" w:rsidR="00987203" w:rsidRPr="00987203" w:rsidRDefault="00987203" w:rsidP="00987203">
            <w:pPr>
              <w:widowControl/>
              <w:autoSpaceDE/>
              <w:autoSpaceDN/>
              <w:spacing w:before="30" w:after="30"/>
              <w:rPr>
                <w:rFonts w:eastAsia="MS Mincho"/>
                <w:sz w:val="20"/>
                <w:szCs w:val="20"/>
                <w:lang w:val="en-GB" w:eastAsia="ja-JP"/>
              </w:rPr>
            </w:pPr>
            <w:r w:rsidRPr="00987203">
              <w:rPr>
                <w:rFonts w:eastAsia="MS Mincho"/>
                <w:sz w:val="20"/>
                <w:szCs w:val="20"/>
                <w:lang w:val="en-GB" w:eastAsia="ja-JP"/>
              </w:rPr>
              <w:t xml:space="preserve">  We are accountable for our own actions, and by sharing the lessons we learn in our </w:t>
            </w:r>
          </w:p>
          <w:p w14:paraId="36D73826" w14:textId="77777777" w:rsidR="00987203" w:rsidRPr="00987203" w:rsidRDefault="00987203" w:rsidP="00987203">
            <w:pPr>
              <w:widowControl/>
              <w:autoSpaceDE/>
              <w:autoSpaceDN/>
              <w:spacing w:before="30" w:after="30"/>
              <w:rPr>
                <w:rFonts w:eastAsia="MS Mincho"/>
                <w:sz w:val="20"/>
                <w:szCs w:val="20"/>
                <w:lang w:val="en-GB" w:eastAsia="ja-JP"/>
              </w:rPr>
            </w:pPr>
            <w:r w:rsidRPr="00987203">
              <w:rPr>
                <w:rFonts w:eastAsia="MS Mincho"/>
                <w:sz w:val="20"/>
                <w:szCs w:val="20"/>
                <w:lang w:val="en-GB" w:eastAsia="ja-JP"/>
              </w:rPr>
              <w:t xml:space="preserve">  working lives, we do things better individually and more broadly as an organisation.</w:t>
            </w:r>
          </w:p>
          <w:p w14:paraId="08A264D8" w14:textId="18C92E35" w:rsidR="00062C87" w:rsidRPr="00987203" w:rsidRDefault="00062C87" w:rsidP="00AC6117">
            <w:pPr>
              <w:rPr>
                <w:sz w:val="20"/>
                <w:szCs w:val="20"/>
              </w:rPr>
            </w:pPr>
          </w:p>
        </w:tc>
      </w:tr>
    </w:tbl>
    <w:tbl>
      <w:tblPr>
        <w:tblStyle w:val="TableGridLight"/>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884"/>
        <w:gridCol w:w="3674"/>
        <w:gridCol w:w="2255"/>
        <w:gridCol w:w="2104"/>
      </w:tblGrid>
      <w:tr w:rsidR="00062C87" w:rsidRPr="00987203" w14:paraId="480C7E55" w14:textId="77777777" w:rsidTr="00987203">
        <w:trPr>
          <w:trHeight w:val="1084"/>
        </w:trPr>
        <w:tc>
          <w:tcPr>
            <w:tcW w:w="1884" w:type="dxa"/>
            <w:shd w:val="clear" w:color="auto" w:fill="1478BE"/>
          </w:tcPr>
          <w:p w14:paraId="6FF822C7" w14:textId="77777777" w:rsidR="00062C87" w:rsidRPr="00987203" w:rsidRDefault="00062C87" w:rsidP="00AC6117">
            <w:pPr>
              <w:rPr>
                <w:b/>
              </w:rPr>
            </w:pPr>
            <w:r w:rsidRPr="00987203">
              <w:rPr>
                <w:b/>
              </w:rPr>
              <w:t>Last Updated By:</w:t>
            </w:r>
          </w:p>
        </w:tc>
        <w:sdt>
          <w:sdtPr>
            <w:id w:val="-1449767960"/>
            <w:placeholder>
              <w:docPart w:val="56E2429C18AA4E6B8ACAE146750E3F88"/>
            </w:placeholder>
          </w:sdtPr>
          <w:sdtEndPr/>
          <w:sdtContent>
            <w:tc>
              <w:tcPr>
                <w:tcW w:w="3674" w:type="dxa"/>
              </w:tcPr>
              <w:p w14:paraId="1D5B15B8" w14:textId="5C6EDE0A" w:rsidR="00062C87" w:rsidRPr="00987203" w:rsidRDefault="002451CF" w:rsidP="00AC6117">
                <w:r>
                  <w:t>Emma Piper – Head of Recruitment</w:t>
                </w:r>
              </w:p>
            </w:tc>
          </w:sdtContent>
        </w:sdt>
        <w:tc>
          <w:tcPr>
            <w:tcW w:w="2255" w:type="dxa"/>
            <w:shd w:val="clear" w:color="auto" w:fill="1478BE"/>
          </w:tcPr>
          <w:p w14:paraId="4A5CFD33" w14:textId="77777777" w:rsidR="00062C87" w:rsidRPr="00987203" w:rsidRDefault="00062C87" w:rsidP="00AC6117">
            <w:pPr>
              <w:rPr>
                <w:b/>
              </w:rPr>
            </w:pPr>
            <w:r w:rsidRPr="00987203">
              <w:rPr>
                <w:b/>
              </w:rPr>
              <w:t>Date:</w:t>
            </w:r>
          </w:p>
        </w:tc>
        <w:sdt>
          <w:sdtPr>
            <w:id w:val="1664273429"/>
            <w:placeholder>
              <w:docPart w:val="56E2429C18AA4E6B8ACAE146750E3F88"/>
            </w:placeholder>
          </w:sdtPr>
          <w:sdtEndPr/>
          <w:sdtContent>
            <w:tc>
              <w:tcPr>
                <w:tcW w:w="2104" w:type="dxa"/>
              </w:tcPr>
              <w:p w14:paraId="6C6A60B2" w14:textId="671B2111" w:rsidR="00062C87" w:rsidRPr="00987203" w:rsidRDefault="000F67A2" w:rsidP="00AC6117">
                <w:r>
                  <w:t>08/09/2025</w:t>
                </w:r>
              </w:p>
            </w:tc>
          </w:sdtContent>
        </w:sdt>
      </w:tr>
    </w:tbl>
    <w:p w14:paraId="22A9718E" w14:textId="6AE0B8CF" w:rsidR="00924406" w:rsidRDefault="00924406" w:rsidP="00BC0CD5">
      <w:pPr>
        <w:rPr>
          <w:sz w:val="20"/>
          <w:szCs w:val="20"/>
        </w:rPr>
      </w:pPr>
    </w:p>
    <w:p w14:paraId="4A1EC580" w14:textId="04EA4254" w:rsidR="00924406" w:rsidRDefault="00924406" w:rsidP="00BC0CD5">
      <w:pPr>
        <w:rPr>
          <w:sz w:val="20"/>
          <w:szCs w:val="20"/>
        </w:rPr>
      </w:pPr>
    </w:p>
    <w:p w14:paraId="29FF3C6D" w14:textId="31D71F5D" w:rsidR="00924406" w:rsidRDefault="00924406" w:rsidP="00BC0CD5">
      <w:pPr>
        <w:rPr>
          <w:sz w:val="20"/>
          <w:szCs w:val="20"/>
        </w:rPr>
      </w:pPr>
    </w:p>
    <w:p w14:paraId="5C69B755" w14:textId="134DEE44" w:rsidR="00983DEA" w:rsidRPr="002C14F1" w:rsidRDefault="00983DEA" w:rsidP="002C14F1">
      <w:pPr>
        <w:pStyle w:val="ListParagraph"/>
        <w:rPr>
          <w:rFonts w:ascii="Tahoma" w:hAnsi="Tahoma" w:cs="Tahoma"/>
          <w:sz w:val="22"/>
          <w:szCs w:val="22"/>
        </w:rPr>
      </w:pPr>
    </w:p>
    <w:sectPr w:rsidR="00983DEA" w:rsidRPr="002C14F1" w:rsidSect="00186B9C">
      <w:headerReference w:type="default" r:id="rId15"/>
      <w:footerReference w:type="default" r:id="rId16"/>
      <w:pgSz w:w="11906" w:h="16838" w:code="9"/>
      <w:pgMar w:top="1134" w:right="1134" w:bottom="1134" w:left="1134" w:header="56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72BCF" w14:textId="77777777" w:rsidR="000624E1" w:rsidRDefault="000624E1" w:rsidP="00D2437F">
      <w:r>
        <w:separator/>
      </w:r>
    </w:p>
  </w:endnote>
  <w:endnote w:type="continuationSeparator" w:id="0">
    <w:p w14:paraId="7611EBBC" w14:textId="77777777" w:rsidR="000624E1" w:rsidRDefault="000624E1" w:rsidP="00D24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Bliss Pro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DB7EF" w14:textId="6C4ADAFB" w:rsidR="00453DD9" w:rsidRPr="00453DD9" w:rsidRDefault="00453DD9">
    <w:pPr>
      <w:tabs>
        <w:tab w:val="center" w:pos="4550"/>
        <w:tab w:val="left" w:pos="5818"/>
      </w:tabs>
      <w:ind w:right="260"/>
      <w:jc w:val="right"/>
      <w:rPr>
        <w:color w:val="222A35" w:themeColor="text2" w:themeShade="80"/>
        <w:sz w:val="20"/>
        <w:szCs w:val="24"/>
      </w:rPr>
    </w:pPr>
    <w:r>
      <w:rPr>
        <w:noProof/>
        <w:color w:val="8496B0" w:themeColor="text2" w:themeTint="99"/>
        <w:spacing w:val="60"/>
        <w:sz w:val="20"/>
        <w:szCs w:val="24"/>
        <w:lang w:val="en-GB" w:eastAsia="en-GB"/>
      </w:rPr>
      <w:drawing>
        <wp:anchor distT="0" distB="0" distL="114300" distR="114300" simplePos="0" relativeHeight="251662336" behindDoc="0" locked="0" layoutInCell="1" allowOverlap="1" wp14:anchorId="57132A86" wp14:editId="15532BE1">
          <wp:simplePos x="0" y="0"/>
          <wp:positionH relativeFrom="margin">
            <wp:align>left</wp:align>
          </wp:positionH>
          <wp:positionV relativeFrom="paragraph">
            <wp:posOffset>-82595</wp:posOffset>
          </wp:positionV>
          <wp:extent cx="657225" cy="494112"/>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GB shapes_overlappi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7225" cy="494112"/>
                  </a:xfrm>
                  <a:prstGeom prst="rect">
                    <a:avLst/>
                  </a:prstGeom>
                </pic:spPr>
              </pic:pic>
            </a:graphicData>
          </a:graphic>
          <wp14:sizeRelH relativeFrom="margin">
            <wp14:pctWidth>0</wp14:pctWidth>
          </wp14:sizeRelH>
          <wp14:sizeRelV relativeFrom="margin">
            <wp14:pctHeight>0</wp14:pctHeight>
          </wp14:sizeRelV>
        </wp:anchor>
      </w:drawing>
    </w:r>
    <w:r w:rsidRPr="00453DD9">
      <w:rPr>
        <w:color w:val="8496B0" w:themeColor="text2" w:themeTint="99"/>
        <w:spacing w:val="60"/>
        <w:sz w:val="20"/>
        <w:szCs w:val="24"/>
      </w:rPr>
      <w:t>Page</w:t>
    </w:r>
    <w:r w:rsidRPr="00453DD9">
      <w:rPr>
        <w:color w:val="8496B0" w:themeColor="text2" w:themeTint="99"/>
        <w:sz w:val="20"/>
        <w:szCs w:val="24"/>
      </w:rPr>
      <w:t xml:space="preserve"> </w:t>
    </w:r>
    <w:r w:rsidRPr="00453DD9">
      <w:rPr>
        <w:color w:val="323E4F" w:themeColor="text2" w:themeShade="BF"/>
        <w:sz w:val="20"/>
        <w:szCs w:val="24"/>
      </w:rPr>
      <w:fldChar w:fldCharType="begin"/>
    </w:r>
    <w:r w:rsidRPr="00453DD9">
      <w:rPr>
        <w:color w:val="323E4F" w:themeColor="text2" w:themeShade="BF"/>
        <w:sz w:val="20"/>
        <w:szCs w:val="24"/>
      </w:rPr>
      <w:instrText xml:space="preserve"> PAGE   \* MERGEFORMAT </w:instrText>
    </w:r>
    <w:r w:rsidRPr="00453DD9">
      <w:rPr>
        <w:color w:val="323E4F" w:themeColor="text2" w:themeShade="BF"/>
        <w:sz w:val="20"/>
        <w:szCs w:val="24"/>
      </w:rPr>
      <w:fldChar w:fldCharType="separate"/>
    </w:r>
    <w:r w:rsidR="00B13C5C">
      <w:rPr>
        <w:noProof/>
        <w:color w:val="323E4F" w:themeColor="text2" w:themeShade="BF"/>
        <w:sz w:val="20"/>
        <w:szCs w:val="24"/>
      </w:rPr>
      <w:t>1</w:t>
    </w:r>
    <w:r w:rsidRPr="00453DD9">
      <w:rPr>
        <w:color w:val="323E4F" w:themeColor="text2" w:themeShade="BF"/>
        <w:sz w:val="20"/>
        <w:szCs w:val="24"/>
      </w:rPr>
      <w:fldChar w:fldCharType="end"/>
    </w:r>
    <w:r w:rsidRPr="00453DD9">
      <w:rPr>
        <w:color w:val="323E4F" w:themeColor="text2" w:themeShade="BF"/>
        <w:sz w:val="20"/>
        <w:szCs w:val="24"/>
      </w:rPr>
      <w:t xml:space="preserve"> | </w:t>
    </w:r>
    <w:r w:rsidRPr="00453DD9">
      <w:rPr>
        <w:color w:val="323E4F" w:themeColor="text2" w:themeShade="BF"/>
        <w:sz w:val="20"/>
        <w:szCs w:val="24"/>
      </w:rPr>
      <w:fldChar w:fldCharType="begin"/>
    </w:r>
    <w:r w:rsidRPr="00453DD9">
      <w:rPr>
        <w:color w:val="323E4F" w:themeColor="text2" w:themeShade="BF"/>
        <w:sz w:val="20"/>
        <w:szCs w:val="24"/>
      </w:rPr>
      <w:instrText xml:space="preserve"> NUMPAGES  \* Arabic  \* MERGEFORMAT </w:instrText>
    </w:r>
    <w:r w:rsidRPr="00453DD9">
      <w:rPr>
        <w:color w:val="323E4F" w:themeColor="text2" w:themeShade="BF"/>
        <w:sz w:val="20"/>
        <w:szCs w:val="24"/>
      </w:rPr>
      <w:fldChar w:fldCharType="separate"/>
    </w:r>
    <w:r w:rsidR="00B13C5C">
      <w:rPr>
        <w:noProof/>
        <w:color w:val="323E4F" w:themeColor="text2" w:themeShade="BF"/>
        <w:sz w:val="20"/>
        <w:szCs w:val="24"/>
      </w:rPr>
      <w:t>3</w:t>
    </w:r>
    <w:r w:rsidRPr="00453DD9">
      <w:rPr>
        <w:color w:val="323E4F" w:themeColor="text2" w:themeShade="BF"/>
        <w:sz w:val="20"/>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3597C" w14:textId="77777777" w:rsidR="000624E1" w:rsidRDefault="000624E1" w:rsidP="00D2437F">
      <w:r>
        <w:separator/>
      </w:r>
    </w:p>
  </w:footnote>
  <w:footnote w:type="continuationSeparator" w:id="0">
    <w:p w14:paraId="1F893D1E" w14:textId="77777777" w:rsidR="000624E1" w:rsidRDefault="000624E1" w:rsidP="00D24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C05ED" w14:textId="7DF33D1F" w:rsidR="00186B9C" w:rsidRDefault="00D2437F" w:rsidP="00453DD9">
    <w:pPr>
      <w:pStyle w:val="BodyText"/>
      <w:tabs>
        <w:tab w:val="center" w:pos="4563"/>
        <w:tab w:val="left" w:pos="5790"/>
      </w:tabs>
      <w:spacing w:before="222" w:line="289" w:lineRule="exact"/>
      <w:rPr>
        <w:b/>
        <w:color w:val="231F20"/>
        <w:spacing w:val="-6"/>
        <w:sz w:val="20"/>
      </w:rPr>
    </w:pPr>
    <w:r>
      <w:rPr>
        <w:noProof/>
        <w:lang w:val="en-GB" w:eastAsia="en-GB"/>
      </w:rPr>
      <w:drawing>
        <wp:anchor distT="0" distB="0" distL="114300" distR="114300" simplePos="0" relativeHeight="251658240" behindDoc="0" locked="1" layoutInCell="1" allowOverlap="1" wp14:anchorId="38F3EF6A" wp14:editId="0134865C">
          <wp:simplePos x="0" y="0"/>
          <wp:positionH relativeFrom="margin">
            <wp:posOffset>4823460</wp:posOffset>
          </wp:positionH>
          <wp:positionV relativeFrom="page">
            <wp:posOffset>222885</wp:posOffset>
          </wp:positionV>
          <wp:extent cx="1724660" cy="762635"/>
          <wp:effectExtent l="0" t="0" r="889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24660" cy="7626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74770">
      <w:rPr>
        <w:b/>
        <w:color w:val="231F20"/>
        <w:sz w:val="20"/>
      </w:rPr>
      <w:t>Policy</w:t>
    </w:r>
    <w:r w:rsidRPr="00674770">
      <w:rPr>
        <w:b/>
        <w:color w:val="231F20"/>
        <w:spacing w:val="-5"/>
        <w:sz w:val="20"/>
      </w:rPr>
      <w:t xml:space="preserve"> </w:t>
    </w:r>
    <w:r w:rsidRPr="00674770">
      <w:rPr>
        <w:b/>
        <w:color w:val="231F20"/>
        <w:sz w:val="20"/>
      </w:rPr>
      <w:t>No:</w:t>
    </w:r>
    <w:r w:rsidRPr="00674770">
      <w:rPr>
        <w:b/>
        <w:color w:val="231F20"/>
        <w:spacing w:val="-6"/>
        <w:sz w:val="20"/>
      </w:rPr>
      <w:t xml:space="preserve"> </w:t>
    </w:r>
    <w:r w:rsidR="00987203">
      <w:rPr>
        <w:b/>
        <w:color w:val="231F20"/>
        <w:spacing w:val="-6"/>
        <w:sz w:val="20"/>
      </w:rPr>
      <w:t>Per 2.1.16</w:t>
    </w:r>
    <w:r w:rsidR="00635795">
      <w:rPr>
        <w:b/>
        <w:color w:val="231F20"/>
        <w:spacing w:val="-6"/>
        <w:sz w:val="20"/>
      </w:rPr>
      <w:br/>
      <w:t>Policy Date:</w:t>
    </w:r>
    <w:r w:rsidR="00987203">
      <w:rPr>
        <w:b/>
        <w:color w:val="231F20"/>
        <w:spacing w:val="-6"/>
        <w:sz w:val="20"/>
      </w:rPr>
      <w:t xml:space="preserve"> 20/01/2025</w:t>
    </w:r>
  </w:p>
  <w:p w14:paraId="133C238D" w14:textId="77777777" w:rsidR="00D2437F" w:rsidRPr="00453DD9" w:rsidRDefault="00A267C7" w:rsidP="00186B9C">
    <w:pPr>
      <w:pStyle w:val="BodyText"/>
      <w:tabs>
        <w:tab w:val="center" w:pos="4563"/>
        <w:tab w:val="left" w:pos="5790"/>
      </w:tabs>
      <w:spacing w:line="289" w:lineRule="exact"/>
      <w:rPr>
        <w:b/>
        <w:color w:val="231F20"/>
        <w:spacing w:val="-6"/>
        <w:sz w:val="20"/>
      </w:rPr>
    </w:pPr>
    <w:r w:rsidRPr="00674770">
      <w:rPr>
        <w:b/>
        <w:color w:val="231F20"/>
        <w:spacing w:val="-6"/>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E266AC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88476C"/>
    <w:multiLevelType w:val="hybridMultilevel"/>
    <w:tmpl w:val="9F0C00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E353D1"/>
    <w:multiLevelType w:val="hybridMultilevel"/>
    <w:tmpl w:val="579EBE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45421F"/>
    <w:multiLevelType w:val="hybridMultilevel"/>
    <w:tmpl w:val="2D509FDC"/>
    <w:lvl w:ilvl="0" w:tplc="04090001">
      <w:start w:val="1"/>
      <w:numFmt w:val="bullet"/>
      <w:lvlText w:val=""/>
      <w:lvlJc w:val="left"/>
      <w:pPr>
        <w:tabs>
          <w:tab w:val="num" w:pos="1494"/>
        </w:tabs>
        <w:ind w:left="1494" w:hanging="360"/>
      </w:pPr>
      <w:rPr>
        <w:rFonts w:ascii="Symbol" w:hAnsi="Symbol" w:hint="default"/>
      </w:rPr>
    </w:lvl>
    <w:lvl w:ilvl="1" w:tplc="04090003">
      <w:start w:val="1"/>
      <w:numFmt w:val="bullet"/>
      <w:lvlText w:val="o"/>
      <w:lvlJc w:val="left"/>
      <w:pPr>
        <w:tabs>
          <w:tab w:val="num" w:pos="2214"/>
        </w:tabs>
        <w:ind w:left="2214" w:hanging="360"/>
      </w:pPr>
      <w:rPr>
        <w:rFonts w:ascii="Courier New" w:hAnsi="Courier New" w:cs="Courier New" w:hint="default"/>
      </w:rPr>
    </w:lvl>
    <w:lvl w:ilvl="2" w:tplc="04090005">
      <w:start w:val="1"/>
      <w:numFmt w:val="bullet"/>
      <w:lvlText w:val=""/>
      <w:lvlJc w:val="left"/>
      <w:pPr>
        <w:tabs>
          <w:tab w:val="num" w:pos="2934"/>
        </w:tabs>
        <w:ind w:left="2934" w:hanging="360"/>
      </w:pPr>
      <w:rPr>
        <w:rFonts w:ascii="Wingdings" w:hAnsi="Wingdings" w:hint="default"/>
      </w:rPr>
    </w:lvl>
    <w:lvl w:ilvl="3" w:tplc="04090001">
      <w:start w:val="1"/>
      <w:numFmt w:val="bullet"/>
      <w:lvlText w:val=""/>
      <w:lvlJc w:val="left"/>
      <w:pPr>
        <w:tabs>
          <w:tab w:val="num" w:pos="1494"/>
        </w:tabs>
        <w:ind w:left="149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4" w15:restartNumberingAfterBreak="0">
    <w:nsid w:val="18621028"/>
    <w:multiLevelType w:val="hybridMultilevel"/>
    <w:tmpl w:val="22B007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0CC7395"/>
    <w:multiLevelType w:val="multilevel"/>
    <w:tmpl w:val="BC049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011952"/>
    <w:multiLevelType w:val="hybridMultilevel"/>
    <w:tmpl w:val="47C007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11062C4"/>
    <w:multiLevelType w:val="hybridMultilevel"/>
    <w:tmpl w:val="767AA1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3507FF"/>
    <w:multiLevelType w:val="hybridMultilevel"/>
    <w:tmpl w:val="D8A4A848"/>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3442113B"/>
    <w:multiLevelType w:val="multilevel"/>
    <w:tmpl w:val="7A8E2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BB40B0"/>
    <w:multiLevelType w:val="hybridMultilevel"/>
    <w:tmpl w:val="CAC0C02A"/>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42F875D1"/>
    <w:multiLevelType w:val="multilevel"/>
    <w:tmpl w:val="5A90C7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F7174E"/>
    <w:multiLevelType w:val="hybridMultilevel"/>
    <w:tmpl w:val="4198E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3862EB"/>
    <w:multiLevelType w:val="multilevel"/>
    <w:tmpl w:val="251646D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Wingdings" w:hAnsi="Wingding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4DD0708D"/>
    <w:multiLevelType w:val="hybridMultilevel"/>
    <w:tmpl w:val="915AC3CE"/>
    <w:lvl w:ilvl="0" w:tplc="4CE4470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6D5666"/>
    <w:multiLevelType w:val="multilevel"/>
    <w:tmpl w:val="B95A686C"/>
    <w:lvl w:ilvl="0">
      <w:start w:val="8"/>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5366312F"/>
    <w:multiLevelType w:val="hybridMultilevel"/>
    <w:tmpl w:val="372AD5C0"/>
    <w:lvl w:ilvl="0" w:tplc="7B7811DA">
      <w:start w:val="1"/>
      <w:numFmt w:val="bullet"/>
      <w:lvlText w:val=""/>
      <w:lvlJc w:val="left"/>
      <w:pPr>
        <w:tabs>
          <w:tab w:val="num" w:pos="720"/>
        </w:tabs>
        <w:ind w:left="720" w:hanging="360"/>
      </w:pPr>
      <w:rPr>
        <w:rFonts w:ascii="Wingdings" w:hAnsi="Wingdings" w:hint="default"/>
        <w:b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C10767"/>
    <w:multiLevelType w:val="hybridMultilevel"/>
    <w:tmpl w:val="948401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006313"/>
    <w:multiLevelType w:val="hybridMultilevel"/>
    <w:tmpl w:val="56D49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740E13"/>
    <w:multiLevelType w:val="hybridMultilevel"/>
    <w:tmpl w:val="6DB64F5A"/>
    <w:lvl w:ilvl="0" w:tplc="B49AF79A">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4A097A"/>
    <w:multiLevelType w:val="hybridMultilevel"/>
    <w:tmpl w:val="5E00B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DA35FE"/>
    <w:multiLevelType w:val="multilevel"/>
    <w:tmpl w:val="39340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E491062"/>
    <w:multiLevelType w:val="hybridMultilevel"/>
    <w:tmpl w:val="520CF980"/>
    <w:lvl w:ilvl="0" w:tplc="7B7811DA">
      <w:start w:val="1"/>
      <w:numFmt w:val="bullet"/>
      <w:lvlText w:val=""/>
      <w:lvlJc w:val="left"/>
      <w:pPr>
        <w:tabs>
          <w:tab w:val="num" w:pos="2160"/>
        </w:tabs>
        <w:ind w:left="2160" w:hanging="360"/>
      </w:pPr>
      <w:rPr>
        <w:rFonts w:ascii="Wingdings" w:hAnsi="Wingdings" w:hint="default"/>
        <w:b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65929217">
    <w:abstractNumId w:val="16"/>
  </w:num>
  <w:num w:numId="2" w16cid:durableId="1024357880">
    <w:abstractNumId w:val="22"/>
  </w:num>
  <w:num w:numId="3" w16cid:durableId="526675332">
    <w:abstractNumId w:val="18"/>
  </w:num>
  <w:num w:numId="4" w16cid:durableId="571739680">
    <w:abstractNumId w:val="10"/>
  </w:num>
  <w:num w:numId="5" w16cid:durableId="1200969933">
    <w:abstractNumId w:val="8"/>
  </w:num>
  <w:num w:numId="6" w16cid:durableId="1263731072">
    <w:abstractNumId w:val="15"/>
  </w:num>
  <w:num w:numId="7" w16cid:durableId="1229414379">
    <w:abstractNumId w:val="19"/>
  </w:num>
  <w:num w:numId="8" w16cid:durableId="455107298">
    <w:abstractNumId w:val="13"/>
  </w:num>
  <w:num w:numId="9" w16cid:durableId="242417715">
    <w:abstractNumId w:val="1"/>
  </w:num>
  <w:num w:numId="10" w16cid:durableId="476192678">
    <w:abstractNumId w:val="3"/>
  </w:num>
  <w:num w:numId="11" w16cid:durableId="578294740">
    <w:abstractNumId w:val="14"/>
  </w:num>
  <w:num w:numId="12" w16cid:durableId="1497963467">
    <w:abstractNumId w:val="6"/>
  </w:num>
  <w:num w:numId="13" w16cid:durableId="1733309726">
    <w:abstractNumId w:val="0"/>
  </w:num>
  <w:num w:numId="14" w16cid:durableId="2131194462">
    <w:abstractNumId w:val="2"/>
  </w:num>
  <w:num w:numId="15" w16cid:durableId="403844910">
    <w:abstractNumId w:val="20"/>
  </w:num>
  <w:num w:numId="16" w16cid:durableId="1014192092">
    <w:abstractNumId w:val="7"/>
  </w:num>
  <w:num w:numId="17" w16cid:durableId="242112352">
    <w:abstractNumId w:val="11"/>
  </w:num>
  <w:num w:numId="18" w16cid:durableId="105660789">
    <w:abstractNumId w:val="17"/>
  </w:num>
  <w:num w:numId="19" w16cid:durableId="963267929">
    <w:abstractNumId w:val="9"/>
  </w:num>
  <w:num w:numId="20" w16cid:durableId="909458823">
    <w:abstractNumId w:val="4"/>
  </w:num>
  <w:num w:numId="21" w16cid:durableId="516046923">
    <w:abstractNumId w:val="12"/>
  </w:num>
  <w:num w:numId="22" w16cid:durableId="1322586528">
    <w:abstractNumId w:val="5"/>
  </w:num>
  <w:num w:numId="23" w16cid:durableId="9147053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37F"/>
    <w:rsid w:val="00021817"/>
    <w:rsid w:val="000403C3"/>
    <w:rsid w:val="000624E1"/>
    <w:rsid w:val="00062C87"/>
    <w:rsid w:val="00065969"/>
    <w:rsid w:val="000A7B75"/>
    <w:rsid w:val="000B4F29"/>
    <w:rsid w:val="000F26A4"/>
    <w:rsid w:val="000F67A2"/>
    <w:rsid w:val="00161D02"/>
    <w:rsid w:val="00166C52"/>
    <w:rsid w:val="00186B9C"/>
    <w:rsid w:val="001A2FF4"/>
    <w:rsid w:val="001E1B0C"/>
    <w:rsid w:val="0020598E"/>
    <w:rsid w:val="00222BC4"/>
    <w:rsid w:val="002451CF"/>
    <w:rsid w:val="002711E2"/>
    <w:rsid w:val="002C14F1"/>
    <w:rsid w:val="00334123"/>
    <w:rsid w:val="003C1C75"/>
    <w:rsid w:val="004500E3"/>
    <w:rsid w:val="00453DD9"/>
    <w:rsid w:val="00510BFA"/>
    <w:rsid w:val="005221F4"/>
    <w:rsid w:val="005309CC"/>
    <w:rsid w:val="005368A8"/>
    <w:rsid w:val="00556305"/>
    <w:rsid w:val="006252FC"/>
    <w:rsid w:val="00635795"/>
    <w:rsid w:val="00674770"/>
    <w:rsid w:val="006B3EFA"/>
    <w:rsid w:val="007053A2"/>
    <w:rsid w:val="00707DE4"/>
    <w:rsid w:val="00716241"/>
    <w:rsid w:val="0074653C"/>
    <w:rsid w:val="007A0FF0"/>
    <w:rsid w:val="00812FE5"/>
    <w:rsid w:val="00833D74"/>
    <w:rsid w:val="008C5DE2"/>
    <w:rsid w:val="008D1F3E"/>
    <w:rsid w:val="008F3D6A"/>
    <w:rsid w:val="00900821"/>
    <w:rsid w:val="00924406"/>
    <w:rsid w:val="00961697"/>
    <w:rsid w:val="00974B0E"/>
    <w:rsid w:val="00983DEA"/>
    <w:rsid w:val="00987203"/>
    <w:rsid w:val="009B6759"/>
    <w:rsid w:val="009E2251"/>
    <w:rsid w:val="00A240DA"/>
    <w:rsid w:val="00A267C7"/>
    <w:rsid w:val="00A5201B"/>
    <w:rsid w:val="00A9170E"/>
    <w:rsid w:val="00AB6F84"/>
    <w:rsid w:val="00AF1AFA"/>
    <w:rsid w:val="00B13C5C"/>
    <w:rsid w:val="00BA19A2"/>
    <w:rsid w:val="00BB7A3A"/>
    <w:rsid w:val="00BC0CD5"/>
    <w:rsid w:val="00C52B05"/>
    <w:rsid w:val="00CB59EB"/>
    <w:rsid w:val="00D20BD5"/>
    <w:rsid w:val="00D2437F"/>
    <w:rsid w:val="00DC0280"/>
    <w:rsid w:val="00DD584D"/>
    <w:rsid w:val="00DF38C3"/>
    <w:rsid w:val="00E0787F"/>
    <w:rsid w:val="00E22097"/>
    <w:rsid w:val="00E33E21"/>
    <w:rsid w:val="00E3522D"/>
    <w:rsid w:val="00E70CBE"/>
    <w:rsid w:val="00EA76BF"/>
    <w:rsid w:val="00EB1885"/>
    <w:rsid w:val="00EE0734"/>
    <w:rsid w:val="00EF1AE6"/>
    <w:rsid w:val="00EF7B99"/>
    <w:rsid w:val="00F2356D"/>
    <w:rsid w:val="00F5182D"/>
    <w:rsid w:val="00F66ADE"/>
    <w:rsid w:val="00F9163E"/>
    <w:rsid w:val="00FF71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5E8725"/>
  <w15:chartTrackingRefBased/>
  <w15:docId w15:val="{3C819AE9-3A4D-46A9-9F2A-E95194BBE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37F"/>
    <w:pPr>
      <w:widowControl w:val="0"/>
      <w:autoSpaceDE w:val="0"/>
      <w:autoSpaceDN w:val="0"/>
      <w:spacing w:after="0" w:line="240" w:lineRule="auto"/>
    </w:pPr>
    <w:rPr>
      <w:rFonts w:ascii="Tahoma" w:eastAsia="Tahoma" w:hAnsi="Tahoma" w:cs="Tahoma"/>
      <w:lang w:val="en-US"/>
    </w:rPr>
  </w:style>
  <w:style w:type="paragraph" w:styleId="Heading1">
    <w:name w:val="heading 1"/>
    <w:basedOn w:val="Normal"/>
    <w:link w:val="Heading1Char"/>
    <w:uiPriority w:val="9"/>
    <w:qFormat/>
    <w:rsid w:val="00062C87"/>
    <w:pPr>
      <w:keepLines/>
      <w:widowControl/>
      <w:autoSpaceDE/>
      <w:autoSpaceDN/>
      <w:spacing w:before="120" w:after="120"/>
      <w:outlineLvl w:val="0"/>
    </w:pPr>
    <w:rPr>
      <w:rFonts w:asciiTheme="majorHAnsi" w:eastAsiaTheme="majorEastAsia" w:hAnsiTheme="majorHAnsi" w:cstheme="majorBidi"/>
      <w:b/>
      <w:smallCaps/>
      <w:szCs w:val="32"/>
      <w:lang w:val="en-GB" w:eastAsia="ja-JP"/>
    </w:rPr>
  </w:style>
  <w:style w:type="paragraph" w:styleId="Heading2">
    <w:name w:val="heading 2"/>
    <w:basedOn w:val="Normal"/>
    <w:link w:val="Heading2Char"/>
    <w:uiPriority w:val="9"/>
    <w:unhideWhenUsed/>
    <w:qFormat/>
    <w:rsid w:val="00062C87"/>
    <w:pPr>
      <w:keepLines/>
      <w:widowControl/>
      <w:autoSpaceDE/>
      <w:autoSpaceDN/>
      <w:spacing w:before="30" w:after="30"/>
      <w:outlineLvl w:val="1"/>
    </w:pPr>
    <w:rPr>
      <w:rFonts w:asciiTheme="majorHAnsi" w:eastAsiaTheme="majorEastAsia" w:hAnsiTheme="majorHAnsi" w:cstheme="majorBidi"/>
      <w:b/>
      <w:sz w:val="20"/>
      <w:szCs w:val="26"/>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437F"/>
    <w:pPr>
      <w:widowControl/>
      <w:tabs>
        <w:tab w:val="center" w:pos="4513"/>
        <w:tab w:val="right" w:pos="9026"/>
      </w:tabs>
      <w:autoSpaceDE/>
      <w:autoSpaceDN/>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D2437F"/>
  </w:style>
  <w:style w:type="paragraph" w:styleId="Footer">
    <w:name w:val="footer"/>
    <w:basedOn w:val="Normal"/>
    <w:link w:val="FooterChar"/>
    <w:uiPriority w:val="99"/>
    <w:unhideWhenUsed/>
    <w:rsid w:val="00D2437F"/>
    <w:pPr>
      <w:widowControl/>
      <w:tabs>
        <w:tab w:val="center" w:pos="4513"/>
        <w:tab w:val="right" w:pos="9026"/>
      </w:tabs>
      <w:autoSpaceDE/>
      <w:autoSpaceDN/>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D2437F"/>
  </w:style>
  <w:style w:type="paragraph" w:styleId="BodyText">
    <w:name w:val="Body Text"/>
    <w:basedOn w:val="Normal"/>
    <w:link w:val="BodyTextChar"/>
    <w:uiPriority w:val="1"/>
    <w:qFormat/>
    <w:rsid w:val="00D2437F"/>
    <w:rPr>
      <w:sz w:val="24"/>
      <w:szCs w:val="24"/>
    </w:rPr>
  </w:style>
  <w:style w:type="character" w:customStyle="1" w:styleId="BodyTextChar">
    <w:name w:val="Body Text Char"/>
    <w:basedOn w:val="DefaultParagraphFont"/>
    <w:link w:val="BodyText"/>
    <w:uiPriority w:val="1"/>
    <w:rsid w:val="00D2437F"/>
    <w:rPr>
      <w:rFonts w:ascii="Tahoma" w:eastAsia="Tahoma" w:hAnsi="Tahoma" w:cs="Tahoma"/>
      <w:sz w:val="24"/>
      <w:szCs w:val="24"/>
      <w:lang w:val="en-US"/>
    </w:rPr>
  </w:style>
  <w:style w:type="character" w:styleId="Hyperlink">
    <w:name w:val="Hyperlink"/>
    <w:rsid w:val="00186B9C"/>
    <w:rPr>
      <w:color w:val="0000FF"/>
      <w:u w:val="single"/>
    </w:rPr>
  </w:style>
  <w:style w:type="character" w:customStyle="1" w:styleId="ms-announcementtitle1">
    <w:name w:val="ms-announcementtitle1"/>
    <w:rsid w:val="00186B9C"/>
    <w:rPr>
      <w:b w:val="0"/>
      <w:bCs w:val="0"/>
    </w:rPr>
  </w:style>
  <w:style w:type="paragraph" w:customStyle="1" w:styleId="Default">
    <w:name w:val="Default"/>
    <w:rsid w:val="00186B9C"/>
    <w:pPr>
      <w:autoSpaceDE w:val="0"/>
      <w:autoSpaceDN w:val="0"/>
      <w:adjustRightInd w:val="0"/>
      <w:spacing w:after="0" w:line="240" w:lineRule="auto"/>
    </w:pPr>
    <w:rPr>
      <w:rFonts w:ascii="Bliss Pro Light" w:eastAsia="Times New Roman" w:hAnsi="Bliss Pro Light" w:cs="Bliss Pro Light"/>
      <w:color w:val="000000"/>
      <w:sz w:val="24"/>
      <w:szCs w:val="24"/>
      <w:lang w:eastAsia="en-GB"/>
    </w:rPr>
  </w:style>
  <w:style w:type="paragraph" w:styleId="ListParagraph">
    <w:name w:val="List Paragraph"/>
    <w:basedOn w:val="Normal"/>
    <w:uiPriority w:val="34"/>
    <w:qFormat/>
    <w:rsid w:val="006252FC"/>
    <w:pPr>
      <w:widowControl/>
      <w:ind w:left="720"/>
    </w:pPr>
    <w:rPr>
      <w:rFonts w:ascii="Times New Roman" w:eastAsia="Times New Roman" w:hAnsi="Times New Roman" w:cs="Times New Roman"/>
      <w:sz w:val="20"/>
      <w:szCs w:val="20"/>
      <w:lang w:val="en-GB" w:eastAsia="en-GB"/>
    </w:rPr>
  </w:style>
  <w:style w:type="paragraph" w:styleId="BodyTextIndent3">
    <w:name w:val="Body Text Indent 3"/>
    <w:basedOn w:val="Normal"/>
    <w:link w:val="BodyTextIndent3Char"/>
    <w:rsid w:val="00900821"/>
    <w:pPr>
      <w:widowControl/>
      <w:spacing w:after="120"/>
      <w:ind w:left="283"/>
    </w:pPr>
    <w:rPr>
      <w:rFonts w:ascii="Times New Roman" w:eastAsia="Times New Roman" w:hAnsi="Times New Roman" w:cs="Times New Roman"/>
      <w:sz w:val="16"/>
      <w:szCs w:val="16"/>
      <w:lang w:val="en-GB" w:eastAsia="en-GB"/>
    </w:rPr>
  </w:style>
  <w:style w:type="character" w:customStyle="1" w:styleId="BodyTextIndent3Char">
    <w:name w:val="Body Text Indent 3 Char"/>
    <w:basedOn w:val="DefaultParagraphFont"/>
    <w:link w:val="BodyTextIndent3"/>
    <w:rsid w:val="00900821"/>
    <w:rPr>
      <w:rFonts w:ascii="Times New Roman" w:eastAsia="Times New Roman" w:hAnsi="Times New Roman" w:cs="Times New Roman"/>
      <w:sz w:val="16"/>
      <w:szCs w:val="16"/>
      <w:lang w:eastAsia="en-GB"/>
    </w:rPr>
  </w:style>
  <w:style w:type="paragraph" w:styleId="NormalWeb">
    <w:name w:val="Normal (Web)"/>
    <w:basedOn w:val="Normal"/>
    <w:uiPriority w:val="99"/>
    <w:rsid w:val="003C1C7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rsid w:val="003C1C75"/>
    <w:rPr>
      <w:sz w:val="16"/>
      <w:szCs w:val="16"/>
    </w:rPr>
  </w:style>
  <w:style w:type="paragraph" w:styleId="CommentText">
    <w:name w:val="annotation text"/>
    <w:basedOn w:val="Normal"/>
    <w:link w:val="CommentTextChar"/>
    <w:uiPriority w:val="99"/>
    <w:rsid w:val="003C1C75"/>
    <w:pPr>
      <w:widowControl/>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rsid w:val="003C1C75"/>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3C1C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C75"/>
    <w:rPr>
      <w:rFonts w:ascii="Segoe UI" w:eastAsia="Tahoma" w:hAnsi="Segoe UI" w:cs="Segoe UI"/>
      <w:sz w:val="18"/>
      <w:szCs w:val="18"/>
      <w:lang w:val="en-US"/>
    </w:rPr>
  </w:style>
  <w:style w:type="table" w:styleId="TableGrid">
    <w:name w:val="Table Grid"/>
    <w:basedOn w:val="TableNormal"/>
    <w:uiPriority w:val="39"/>
    <w:rsid w:val="00A91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62C87"/>
    <w:rPr>
      <w:rFonts w:asciiTheme="majorHAnsi" w:eastAsiaTheme="majorEastAsia" w:hAnsiTheme="majorHAnsi" w:cstheme="majorBidi"/>
      <w:b/>
      <w:smallCaps/>
      <w:szCs w:val="32"/>
      <w:lang w:eastAsia="ja-JP"/>
    </w:rPr>
  </w:style>
  <w:style w:type="character" w:customStyle="1" w:styleId="Heading2Char">
    <w:name w:val="Heading 2 Char"/>
    <w:basedOn w:val="DefaultParagraphFont"/>
    <w:link w:val="Heading2"/>
    <w:uiPriority w:val="9"/>
    <w:rsid w:val="00062C87"/>
    <w:rPr>
      <w:rFonts w:asciiTheme="majorHAnsi" w:eastAsiaTheme="majorEastAsia" w:hAnsiTheme="majorHAnsi" w:cstheme="majorBidi"/>
      <w:b/>
      <w:sz w:val="20"/>
      <w:szCs w:val="26"/>
      <w:lang w:eastAsia="ja-JP"/>
    </w:rPr>
  </w:style>
  <w:style w:type="paragraph" w:styleId="ListBullet">
    <w:name w:val="List Bullet"/>
    <w:basedOn w:val="Normal"/>
    <w:uiPriority w:val="10"/>
    <w:rsid w:val="00062C87"/>
    <w:pPr>
      <w:widowControl/>
      <w:numPr>
        <w:numId w:val="13"/>
      </w:numPr>
      <w:autoSpaceDE/>
      <w:autoSpaceDN/>
      <w:spacing w:before="30" w:after="30"/>
    </w:pPr>
    <w:rPr>
      <w:rFonts w:asciiTheme="minorHAnsi" w:eastAsiaTheme="minorEastAsia" w:hAnsiTheme="minorHAnsi" w:cstheme="minorBidi"/>
      <w:sz w:val="20"/>
      <w:szCs w:val="20"/>
      <w:lang w:val="en-GB" w:eastAsia="ja-JP"/>
    </w:rPr>
  </w:style>
  <w:style w:type="character" w:styleId="PlaceholderText">
    <w:name w:val="Placeholder Text"/>
    <w:basedOn w:val="DefaultParagraphFont"/>
    <w:uiPriority w:val="99"/>
    <w:semiHidden/>
    <w:rsid w:val="00062C87"/>
    <w:rPr>
      <w:color w:val="808080"/>
    </w:rPr>
  </w:style>
  <w:style w:type="table" w:styleId="TableGridLight">
    <w:name w:val="Grid Table Light"/>
    <w:basedOn w:val="TableNormal"/>
    <w:uiPriority w:val="40"/>
    <w:rsid w:val="00062C87"/>
    <w:pPr>
      <w:spacing w:before="30" w:after="30" w:line="240" w:lineRule="auto"/>
    </w:pPr>
    <w:rPr>
      <w:rFonts w:eastAsiaTheme="minorEastAsia"/>
      <w:sz w:val="20"/>
      <w:szCs w:val="20"/>
      <w:lang w:val="en-US"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Subject">
    <w:name w:val="annotation subject"/>
    <w:basedOn w:val="CommentText"/>
    <w:next w:val="CommentText"/>
    <w:link w:val="CommentSubjectChar"/>
    <w:uiPriority w:val="99"/>
    <w:semiHidden/>
    <w:unhideWhenUsed/>
    <w:rsid w:val="00F66ADE"/>
    <w:pPr>
      <w:widowControl w:val="0"/>
    </w:pPr>
    <w:rPr>
      <w:rFonts w:ascii="Tahoma" w:eastAsia="Tahoma" w:hAnsi="Tahoma" w:cs="Tahoma"/>
      <w:b/>
      <w:bCs/>
      <w:lang w:val="en-US" w:eastAsia="en-US"/>
    </w:rPr>
  </w:style>
  <w:style w:type="character" w:customStyle="1" w:styleId="CommentSubjectChar">
    <w:name w:val="Comment Subject Char"/>
    <w:basedOn w:val="CommentTextChar"/>
    <w:link w:val="CommentSubject"/>
    <w:uiPriority w:val="99"/>
    <w:semiHidden/>
    <w:rsid w:val="00F66ADE"/>
    <w:rPr>
      <w:rFonts w:ascii="Tahoma" w:eastAsia="Tahoma" w:hAnsi="Tahoma" w:cs="Tahoma"/>
      <w:b/>
      <w:bCs/>
      <w:sz w:val="20"/>
      <w:szCs w:val="20"/>
      <w:lang w:val="en-US" w:eastAsia="en-GB"/>
    </w:rPr>
  </w:style>
  <w:style w:type="character" w:styleId="Strong">
    <w:name w:val="Strong"/>
    <w:basedOn w:val="DefaultParagraphFont"/>
    <w:uiPriority w:val="22"/>
    <w:qFormat/>
    <w:rsid w:val="00983DEA"/>
    <w:rPr>
      <w:b/>
      <w:bCs/>
    </w:rPr>
  </w:style>
  <w:style w:type="paragraph" w:styleId="Revision">
    <w:name w:val="Revision"/>
    <w:hidden/>
    <w:uiPriority w:val="99"/>
    <w:semiHidden/>
    <w:rsid w:val="00E3522D"/>
    <w:pPr>
      <w:spacing w:after="0" w:line="240" w:lineRule="auto"/>
    </w:pPr>
    <w:rPr>
      <w:rFonts w:ascii="Tahoma" w:eastAsia="Tahoma" w:hAnsi="Tahoma" w:cs="Tahom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5754">
      <w:bodyDiv w:val="1"/>
      <w:marLeft w:val="0"/>
      <w:marRight w:val="0"/>
      <w:marTop w:val="0"/>
      <w:marBottom w:val="0"/>
      <w:divBdr>
        <w:top w:val="none" w:sz="0" w:space="0" w:color="auto"/>
        <w:left w:val="none" w:sz="0" w:space="0" w:color="auto"/>
        <w:bottom w:val="none" w:sz="0" w:space="0" w:color="auto"/>
        <w:right w:val="none" w:sz="0" w:space="0" w:color="auto"/>
      </w:divBdr>
    </w:div>
    <w:div w:id="218636415">
      <w:bodyDiv w:val="1"/>
      <w:marLeft w:val="0"/>
      <w:marRight w:val="0"/>
      <w:marTop w:val="0"/>
      <w:marBottom w:val="0"/>
      <w:divBdr>
        <w:top w:val="none" w:sz="0" w:space="0" w:color="auto"/>
        <w:left w:val="none" w:sz="0" w:space="0" w:color="auto"/>
        <w:bottom w:val="none" w:sz="0" w:space="0" w:color="auto"/>
        <w:right w:val="none" w:sz="0" w:space="0" w:color="auto"/>
      </w:divBdr>
    </w:div>
    <w:div w:id="705713621">
      <w:bodyDiv w:val="1"/>
      <w:marLeft w:val="0"/>
      <w:marRight w:val="0"/>
      <w:marTop w:val="0"/>
      <w:marBottom w:val="0"/>
      <w:divBdr>
        <w:top w:val="none" w:sz="0" w:space="0" w:color="auto"/>
        <w:left w:val="none" w:sz="0" w:space="0" w:color="auto"/>
        <w:bottom w:val="none" w:sz="0" w:space="0" w:color="auto"/>
        <w:right w:val="none" w:sz="0" w:space="0" w:color="auto"/>
      </w:divBdr>
    </w:div>
    <w:div w:id="1384714650">
      <w:bodyDiv w:val="1"/>
      <w:marLeft w:val="0"/>
      <w:marRight w:val="0"/>
      <w:marTop w:val="0"/>
      <w:marBottom w:val="0"/>
      <w:divBdr>
        <w:top w:val="none" w:sz="0" w:space="0" w:color="auto"/>
        <w:left w:val="none" w:sz="0" w:space="0" w:color="auto"/>
        <w:bottom w:val="none" w:sz="0" w:space="0" w:color="auto"/>
        <w:right w:val="none" w:sz="0" w:space="0" w:color="auto"/>
      </w:divBdr>
    </w:div>
    <w:div w:id="206821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59D36BFE0DC40A99241A3EC88DD2C4B"/>
        <w:category>
          <w:name w:val="General"/>
          <w:gallery w:val="placeholder"/>
        </w:category>
        <w:types>
          <w:type w:val="bbPlcHdr"/>
        </w:types>
        <w:behaviors>
          <w:behavior w:val="content"/>
        </w:behaviors>
        <w:guid w:val="{5657A78D-C5B0-419E-B585-A3AC96614DB8}"/>
      </w:docPartPr>
      <w:docPartBody>
        <w:p w:rsidR="00052832" w:rsidRDefault="004659B9" w:rsidP="004659B9">
          <w:pPr>
            <w:pStyle w:val="759D36BFE0DC40A99241A3EC88DD2C4B"/>
          </w:pPr>
          <w:r w:rsidRPr="00973885">
            <w:t>Job Title</w:t>
          </w:r>
        </w:p>
      </w:docPartBody>
    </w:docPart>
    <w:docPart>
      <w:docPartPr>
        <w:name w:val="56E2429C18AA4E6B8ACAE146750E3F88"/>
        <w:category>
          <w:name w:val="General"/>
          <w:gallery w:val="placeholder"/>
        </w:category>
        <w:types>
          <w:type w:val="bbPlcHdr"/>
        </w:types>
        <w:behaviors>
          <w:behavior w:val="content"/>
        </w:behaviors>
        <w:guid w:val="{32E94AC6-D6A4-4E9F-A2A1-873AA5F3D970}"/>
      </w:docPartPr>
      <w:docPartBody>
        <w:p w:rsidR="00052832" w:rsidRDefault="004659B9" w:rsidP="004659B9">
          <w:pPr>
            <w:pStyle w:val="56E2429C18AA4E6B8ACAE146750E3F88"/>
          </w:pPr>
          <w:r w:rsidRPr="00F819F5">
            <w:rPr>
              <w:rStyle w:val="PlaceholderText"/>
            </w:rPr>
            <w:t>Click or tap here to enter text.</w:t>
          </w:r>
        </w:p>
      </w:docPartBody>
    </w:docPart>
    <w:docPart>
      <w:docPartPr>
        <w:name w:val="17065E66D30E462289F5F1D83656D263"/>
        <w:category>
          <w:name w:val="General"/>
          <w:gallery w:val="placeholder"/>
        </w:category>
        <w:types>
          <w:type w:val="bbPlcHdr"/>
        </w:types>
        <w:behaviors>
          <w:behavior w:val="content"/>
        </w:behaviors>
        <w:guid w:val="{75CC26AD-A012-49A7-91EA-8C179F41F24C}"/>
      </w:docPartPr>
      <w:docPartBody>
        <w:p w:rsidR="00052832" w:rsidRDefault="004659B9" w:rsidP="004659B9">
          <w:pPr>
            <w:pStyle w:val="17065E66D30E462289F5F1D83656D263"/>
          </w:pPr>
          <w:r w:rsidRPr="00F819F5">
            <w:rPr>
              <w:rStyle w:val="PlaceholderText"/>
            </w:rPr>
            <w:t>Click or tap here to enter text.</w:t>
          </w:r>
        </w:p>
      </w:docPartBody>
    </w:docPart>
    <w:docPart>
      <w:docPartPr>
        <w:name w:val="83218CBCB52743F18D965A3D10F26686"/>
        <w:category>
          <w:name w:val="General"/>
          <w:gallery w:val="placeholder"/>
        </w:category>
        <w:types>
          <w:type w:val="bbPlcHdr"/>
        </w:types>
        <w:behaviors>
          <w:behavior w:val="content"/>
        </w:behaviors>
        <w:guid w:val="{DC839ABF-5554-4B4F-AAE1-9A19A7693B83}"/>
      </w:docPartPr>
      <w:docPartBody>
        <w:p w:rsidR="00052832" w:rsidRDefault="004659B9" w:rsidP="004659B9">
          <w:pPr>
            <w:pStyle w:val="83218CBCB52743F18D965A3D10F26686"/>
          </w:pPr>
          <w:r w:rsidRPr="00F819F5">
            <w:rPr>
              <w:rStyle w:val="PlaceholderText"/>
            </w:rPr>
            <w:t>Click or tap here to enter text.</w:t>
          </w:r>
        </w:p>
      </w:docPartBody>
    </w:docPart>
    <w:docPart>
      <w:docPartPr>
        <w:name w:val="43A23DC7824F419282AE20EAEA0CFFCA"/>
        <w:category>
          <w:name w:val="General"/>
          <w:gallery w:val="placeholder"/>
        </w:category>
        <w:types>
          <w:type w:val="bbPlcHdr"/>
        </w:types>
        <w:behaviors>
          <w:behavior w:val="content"/>
        </w:behaviors>
        <w:guid w:val="{3747AFDE-6EBE-4ABC-8A99-88051E0D4216}"/>
      </w:docPartPr>
      <w:docPartBody>
        <w:p w:rsidR="00052832" w:rsidRDefault="004659B9" w:rsidP="004659B9">
          <w:pPr>
            <w:pStyle w:val="43A23DC7824F419282AE20EAEA0CFFCA"/>
          </w:pPr>
          <w:r w:rsidRPr="00F819F5">
            <w:rPr>
              <w:rStyle w:val="PlaceholderText"/>
            </w:rPr>
            <w:t>Click or tap here to enter text.</w:t>
          </w:r>
        </w:p>
      </w:docPartBody>
    </w:docPart>
    <w:docPart>
      <w:docPartPr>
        <w:name w:val="3986D9781E414F40977502EB0295A73B"/>
        <w:category>
          <w:name w:val="General"/>
          <w:gallery w:val="placeholder"/>
        </w:category>
        <w:types>
          <w:type w:val="bbPlcHdr"/>
        </w:types>
        <w:behaviors>
          <w:behavior w:val="content"/>
        </w:behaviors>
        <w:guid w:val="{28E4CA70-C0BE-4A6F-8D5D-79C8E7FD1E89}"/>
      </w:docPartPr>
      <w:docPartBody>
        <w:p w:rsidR="00052832" w:rsidRDefault="004659B9" w:rsidP="004659B9">
          <w:pPr>
            <w:pStyle w:val="3986D9781E414F40977502EB0295A73B"/>
          </w:pPr>
          <w:r w:rsidRPr="00F819F5">
            <w:rPr>
              <w:rStyle w:val="PlaceholderText"/>
            </w:rPr>
            <w:t>Click or tap here to enter text.</w:t>
          </w:r>
        </w:p>
      </w:docPartBody>
    </w:docPart>
    <w:docPart>
      <w:docPartPr>
        <w:name w:val="7E7D80B2525340B7BFB0C4E3DE081C30"/>
        <w:category>
          <w:name w:val="General"/>
          <w:gallery w:val="placeholder"/>
        </w:category>
        <w:types>
          <w:type w:val="bbPlcHdr"/>
        </w:types>
        <w:behaviors>
          <w:behavior w:val="content"/>
        </w:behaviors>
        <w:guid w:val="{673E1C89-C901-49F8-B1AA-486409C95B47}"/>
      </w:docPartPr>
      <w:docPartBody>
        <w:p w:rsidR="00052832" w:rsidRDefault="004659B9" w:rsidP="004659B9">
          <w:pPr>
            <w:pStyle w:val="7E7D80B2525340B7BFB0C4E3DE081C30"/>
          </w:pPr>
          <w:r w:rsidRPr="00F819F5">
            <w:rPr>
              <w:rStyle w:val="PlaceholderText"/>
            </w:rPr>
            <w:t>Click or tap here to enter text.</w:t>
          </w:r>
        </w:p>
      </w:docPartBody>
    </w:docPart>
    <w:docPart>
      <w:docPartPr>
        <w:name w:val="AF8E37AFBE89411B9A84D055075235E9"/>
        <w:category>
          <w:name w:val="General"/>
          <w:gallery w:val="placeholder"/>
        </w:category>
        <w:types>
          <w:type w:val="bbPlcHdr"/>
        </w:types>
        <w:behaviors>
          <w:behavior w:val="content"/>
        </w:behaviors>
        <w:guid w:val="{376B3677-170F-45C2-BE9A-056E27CDE3FB}"/>
      </w:docPartPr>
      <w:docPartBody>
        <w:p w:rsidR="00052832" w:rsidRDefault="004659B9" w:rsidP="004659B9">
          <w:pPr>
            <w:pStyle w:val="AF8E37AFBE89411B9A84D055075235E9"/>
          </w:pPr>
          <w:r w:rsidRPr="00F819F5">
            <w:rPr>
              <w:rStyle w:val="PlaceholderText"/>
            </w:rPr>
            <w:t>Click or tap here to enter text.</w:t>
          </w:r>
        </w:p>
      </w:docPartBody>
    </w:docPart>
    <w:docPart>
      <w:docPartPr>
        <w:name w:val="A10F9F7972C946908F739D03F9414D3C"/>
        <w:category>
          <w:name w:val="General"/>
          <w:gallery w:val="placeholder"/>
        </w:category>
        <w:types>
          <w:type w:val="bbPlcHdr"/>
        </w:types>
        <w:behaviors>
          <w:behavior w:val="content"/>
        </w:behaviors>
        <w:guid w:val="{1758F76B-B3E4-415C-ACB3-D3B6BE6ABC70}"/>
      </w:docPartPr>
      <w:docPartBody>
        <w:p w:rsidR="00052832" w:rsidRDefault="004659B9" w:rsidP="004659B9">
          <w:pPr>
            <w:pStyle w:val="A10F9F7972C946908F739D03F9414D3C"/>
          </w:pPr>
          <w:r w:rsidRPr="00F819F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Bliss Pro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9B9"/>
    <w:rsid w:val="000403C3"/>
    <w:rsid w:val="00052832"/>
    <w:rsid w:val="000F26A4"/>
    <w:rsid w:val="004659B9"/>
    <w:rsid w:val="00A240DA"/>
    <w:rsid w:val="00E74EF6"/>
    <w:rsid w:val="00EA7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9D36BFE0DC40A99241A3EC88DD2C4B">
    <w:name w:val="759D36BFE0DC40A99241A3EC88DD2C4B"/>
    <w:rsid w:val="004659B9"/>
  </w:style>
  <w:style w:type="character" w:styleId="PlaceholderText">
    <w:name w:val="Placeholder Text"/>
    <w:basedOn w:val="DefaultParagraphFont"/>
    <w:uiPriority w:val="99"/>
    <w:semiHidden/>
    <w:rsid w:val="004659B9"/>
    <w:rPr>
      <w:color w:val="808080"/>
    </w:rPr>
  </w:style>
  <w:style w:type="paragraph" w:customStyle="1" w:styleId="56E2429C18AA4E6B8ACAE146750E3F88">
    <w:name w:val="56E2429C18AA4E6B8ACAE146750E3F88"/>
    <w:rsid w:val="004659B9"/>
  </w:style>
  <w:style w:type="paragraph" w:customStyle="1" w:styleId="17065E66D30E462289F5F1D83656D263">
    <w:name w:val="17065E66D30E462289F5F1D83656D263"/>
    <w:rsid w:val="004659B9"/>
  </w:style>
  <w:style w:type="paragraph" w:customStyle="1" w:styleId="83218CBCB52743F18D965A3D10F26686">
    <w:name w:val="83218CBCB52743F18D965A3D10F26686"/>
    <w:rsid w:val="004659B9"/>
  </w:style>
  <w:style w:type="paragraph" w:customStyle="1" w:styleId="43A23DC7824F419282AE20EAEA0CFFCA">
    <w:name w:val="43A23DC7824F419282AE20EAEA0CFFCA"/>
    <w:rsid w:val="004659B9"/>
  </w:style>
  <w:style w:type="paragraph" w:customStyle="1" w:styleId="3986D9781E414F40977502EB0295A73B">
    <w:name w:val="3986D9781E414F40977502EB0295A73B"/>
    <w:rsid w:val="004659B9"/>
  </w:style>
  <w:style w:type="paragraph" w:customStyle="1" w:styleId="7E7D80B2525340B7BFB0C4E3DE081C30">
    <w:name w:val="7E7D80B2525340B7BFB0C4E3DE081C30"/>
    <w:rsid w:val="004659B9"/>
  </w:style>
  <w:style w:type="paragraph" w:customStyle="1" w:styleId="AF8E37AFBE89411B9A84D055075235E9">
    <w:name w:val="AF8E37AFBE89411B9A84D055075235E9"/>
    <w:rsid w:val="004659B9"/>
  </w:style>
  <w:style w:type="paragraph" w:customStyle="1" w:styleId="A10F9F7972C946908F739D03F9414D3C">
    <w:name w:val="A10F9F7972C946908F739D03F9414D3C"/>
    <w:rsid w:val="004659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1187</Words>
  <Characters>6971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Edun</dc:creator>
  <cp:keywords/>
  <dc:description/>
  <cp:lastModifiedBy>Emma Piper</cp:lastModifiedBy>
  <cp:revision>3</cp:revision>
  <dcterms:created xsi:type="dcterms:W3CDTF">2025-09-08T13:27:00Z</dcterms:created>
  <dcterms:modified xsi:type="dcterms:W3CDTF">2025-09-08T13:28:00Z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cdda2b4e7a7ba7616a405806fb00302510f81bf5f7a7e48a70e70ff253b27646</vt:lpwstr>
  </property>
</Properties>
</file>